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185" w:rsidRPr="00BF389A" w:rsidRDefault="00B477FF" w:rsidP="00B477FF">
      <w:pPr>
        <w:jc w:val="center"/>
        <w:rPr>
          <w:rFonts w:asciiTheme="minorHAnsi" w:hAnsiTheme="minorHAnsi" w:cstheme="minorHAnsi"/>
          <w:b/>
          <w:smallCaps/>
          <w:color w:val="1F497D" w:themeColor="text2"/>
          <w:sz w:val="32"/>
          <w:szCs w:val="32"/>
          <w:lang w:eastAsia="ar-SA"/>
        </w:rPr>
      </w:pPr>
      <w:r w:rsidRPr="00BF389A">
        <w:rPr>
          <w:rFonts w:asciiTheme="minorHAnsi" w:hAnsiTheme="minorHAnsi" w:cstheme="minorHAnsi"/>
          <w:b/>
          <w:smallCaps/>
          <w:color w:val="1F497D" w:themeColor="text2"/>
          <w:sz w:val="32"/>
          <w:szCs w:val="32"/>
          <w:lang w:eastAsia="ar-SA"/>
        </w:rPr>
        <w:t xml:space="preserve">Lectio divina </w:t>
      </w:r>
      <w:r w:rsidR="006B4185" w:rsidRPr="00BF389A">
        <w:rPr>
          <w:rFonts w:asciiTheme="minorHAnsi" w:hAnsiTheme="minorHAnsi" w:cstheme="minorHAnsi"/>
          <w:b/>
          <w:smallCaps/>
          <w:color w:val="1F497D" w:themeColor="text2"/>
          <w:sz w:val="32"/>
          <w:szCs w:val="32"/>
          <w:lang w:eastAsia="ar-SA"/>
        </w:rPr>
        <w:t>– Battesimo del Signore</w:t>
      </w:r>
    </w:p>
    <w:p w:rsidR="00B477FF" w:rsidRPr="00261653" w:rsidRDefault="00B477FF" w:rsidP="00F46D72">
      <w:pPr>
        <w:suppressAutoHyphens/>
        <w:jc w:val="center"/>
        <w:rPr>
          <w:rFonts w:asciiTheme="minorHAnsi" w:hAnsiTheme="minorHAnsi" w:cstheme="minorHAnsi"/>
          <w:b/>
          <w:smallCaps/>
          <w:color w:val="1F497D" w:themeColor="text2"/>
          <w:sz w:val="12"/>
          <w:szCs w:val="12"/>
          <w:lang w:eastAsia="ar-SA"/>
        </w:rPr>
      </w:pPr>
    </w:p>
    <w:p w:rsidR="007E085C" w:rsidRPr="00261653" w:rsidRDefault="00BD07FF" w:rsidP="007E085C">
      <w:pPr>
        <w:suppressAutoHyphens/>
        <w:jc w:val="center"/>
        <w:rPr>
          <w:rFonts w:asciiTheme="minorHAnsi" w:hAnsiTheme="minorHAnsi" w:cstheme="minorHAnsi"/>
          <w:b/>
          <w:smallCaps/>
          <w:color w:val="1F497D" w:themeColor="text2"/>
          <w:sz w:val="32"/>
          <w:szCs w:val="32"/>
          <w:lang w:eastAsia="ar-SA"/>
        </w:rPr>
      </w:pPr>
      <w:r w:rsidRPr="00261653">
        <w:rPr>
          <w:rFonts w:asciiTheme="minorHAnsi" w:hAnsiTheme="minorHAnsi" w:cstheme="minorHAnsi"/>
          <w:b/>
          <w:smallCaps/>
          <w:color w:val="1F497D" w:themeColor="text2"/>
          <w:sz w:val="32"/>
          <w:szCs w:val="32"/>
          <w:lang w:eastAsia="ar-SA"/>
        </w:rPr>
        <w:t>A</w:t>
      </w:r>
      <w:r w:rsidR="007E085C" w:rsidRPr="00261653">
        <w:rPr>
          <w:rFonts w:asciiTheme="minorHAnsi" w:hAnsiTheme="minorHAnsi" w:cstheme="minorHAnsi"/>
          <w:b/>
          <w:smallCaps/>
          <w:color w:val="1F497D" w:themeColor="text2"/>
          <w:sz w:val="32"/>
          <w:szCs w:val="32"/>
          <w:lang w:eastAsia="ar-SA"/>
        </w:rPr>
        <w:t xml:space="preserve">nno </w:t>
      </w:r>
      <w:r w:rsidR="00070A20" w:rsidRPr="00261653">
        <w:rPr>
          <w:rFonts w:asciiTheme="minorHAnsi" w:hAnsiTheme="minorHAnsi" w:cstheme="minorHAnsi"/>
          <w:b/>
          <w:smallCaps/>
          <w:color w:val="1F497D" w:themeColor="text2"/>
          <w:sz w:val="32"/>
          <w:szCs w:val="32"/>
          <w:lang w:eastAsia="ar-SA"/>
        </w:rPr>
        <w:t>A</w:t>
      </w:r>
    </w:p>
    <w:p w:rsidR="007E085C" w:rsidRPr="00261653" w:rsidRDefault="007E085C" w:rsidP="00DA6BDE">
      <w:pPr>
        <w:suppressAutoHyphens/>
        <w:jc w:val="center"/>
        <w:rPr>
          <w:rFonts w:asciiTheme="minorHAnsi" w:hAnsiTheme="minorHAnsi" w:cstheme="minorHAnsi"/>
          <w:b/>
          <w:smallCaps/>
          <w:color w:val="1F497D" w:themeColor="text2"/>
          <w:sz w:val="12"/>
          <w:szCs w:val="12"/>
          <w:lang w:eastAsia="ar-SA"/>
        </w:rPr>
      </w:pPr>
    </w:p>
    <w:p w:rsidR="006B4185" w:rsidRPr="006B4185" w:rsidRDefault="006B4185" w:rsidP="00C10EA6">
      <w:pPr>
        <w:jc w:val="center"/>
        <w:rPr>
          <w:rFonts w:asciiTheme="minorHAnsi" w:hAnsiTheme="minorHAnsi" w:cstheme="minorHAnsi"/>
          <w:b/>
          <w:color w:val="1F497D" w:themeColor="text2"/>
          <w:sz w:val="28"/>
          <w:szCs w:val="28"/>
        </w:rPr>
      </w:pPr>
      <w:r w:rsidRPr="006B4185">
        <w:rPr>
          <w:rFonts w:asciiTheme="minorHAnsi" w:hAnsiTheme="minorHAnsi" w:cstheme="minorHAnsi"/>
          <w:b/>
          <w:color w:val="1F497D" w:themeColor="text2"/>
          <w:sz w:val="28"/>
          <w:szCs w:val="28"/>
        </w:rPr>
        <w:t>Mt 3, 13-17</w:t>
      </w:r>
    </w:p>
    <w:p w:rsidR="006B4185" w:rsidRDefault="006B4185" w:rsidP="00C10EA6">
      <w:pPr>
        <w:jc w:val="center"/>
        <w:rPr>
          <w:rFonts w:asciiTheme="minorHAnsi" w:hAnsiTheme="minorHAnsi" w:cstheme="minorHAnsi"/>
          <w:b/>
          <w:i/>
          <w:color w:val="1F497D" w:themeColor="text2"/>
          <w:sz w:val="24"/>
        </w:rPr>
      </w:pPr>
      <w:r w:rsidRPr="006B4185">
        <w:rPr>
          <w:rFonts w:asciiTheme="minorHAnsi" w:hAnsiTheme="minorHAnsi" w:cstheme="minorHAnsi"/>
          <w:b/>
          <w:i/>
          <w:color w:val="1F497D" w:themeColor="text2"/>
          <w:sz w:val="24"/>
        </w:rPr>
        <w:t>“Appena battezzato Gesù vide lo Spirito santo venire su di lui”</w:t>
      </w:r>
    </w:p>
    <w:p w:rsidR="0021518D" w:rsidRPr="006B4185" w:rsidRDefault="0021518D" w:rsidP="00C10EA6">
      <w:pPr>
        <w:jc w:val="center"/>
        <w:rPr>
          <w:rFonts w:asciiTheme="minorHAnsi" w:hAnsiTheme="minorHAnsi" w:cstheme="minorHAnsi"/>
          <w:b/>
          <w:i/>
          <w:color w:val="1F497D" w:themeColor="text2"/>
          <w:sz w:val="24"/>
        </w:rPr>
      </w:pPr>
    </w:p>
    <w:p w:rsidR="006B4185" w:rsidRPr="006B4185" w:rsidRDefault="0021518D" w:rsidP="006B4185">
      <w:pPr>
        <w:pStyle w:val="SemEspaamento"/>
        <w:jc w:val="both"/>
        <w:rPr>
          <w:rFonts w:asciiTheme="minorHAnsi" w:hAnsiTheme="minorHAnsi" w:cstheme="minorHAnsi"/>
          <w:i/>
        </w:rPr>
      </w:pPr>
      <w:r>
        <w:rPr>
          <w:noProof/>
        </w:rPr>
        <w:drawing>
          <wp:anchor distT="0" distB="0" distL="114300" distR="114300" simplePos="0" relativeHeight="251658240" behindDoc="0" locked="0" layoutInCell="1" allowOverlap="1">
            <wp:simplePos x="0" y="0"/>
            <wp:positionH relativeFrom="column">
              <wp:posOffset>-46990</wp:posOffset>
            </wp:positionH>
            <wp:positionV relativeFrom="paragraph">
              <wp:posOffset>91440</wp:posOffset>
            </wp:positionV>
            <wp:extent cx="2462400" cy="1854000"/>
            <wp:effectExtent l="0" t="0" r="0" b="0"/>
            <wp:wrapSquare wrapText="bothSides"/>
            <wp:docPr id="1" name="Imagem 1"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relaciona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2400" cy="185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185" w:rsidRPr="006B4185">
        <w:rPr>
          <w:rFonts w:asciiTheme="minorHAnsi" w:hAnsiTheme="minorHAnsi" w:cstheme="minorHAnsi"/>
          <w:bCs/>
          <w:i/>
          <w:vertAlign w:val="superscript"/>
        </w:rPr>
        <w:t>13</w:t>
      </w:r>
      <w:r w:rsidR="006B4185" w:rsidRPr="006B4185">
        <w:rPr>
          <w:rFonts w:asciiTheme="minorHAnsi" w:hAnsiTheme="minorHAnsi" w:cstheme="minorHAnsi"/>
          <w:bCs/>
          <w:i/>
        </w:rPr>
        <w:t>I</w:t>
      </w:r>
      <w:r w:rsidR="006B4185" w:rsidRPr="006B4185">
        <w:rPr>
          <w:rFonts w:asciiTheme="minorHAnsi" w:hAnsiTheme="minorHAnsi" w:cstheme="minorHAnsi"/>
          <w:i/>
        </w:rPr>
        <w:t xml:space="preserve">n quel tempo, Gesù dalla Galilea venne al Giordano da Giovanni, per farsi battezzare da lui. </w:t>
      </w:r>
      <w:r w:rsidR="006B4185" w:rsidRPr="006B4185">
        <w:rPr>
          <w:rFonts w:asciiTheme="minorHAnsi" w:hAnsiTheme="minorHAnsi" w:cstheme="minorHAnsi"/>
          <w:bCs/>
          <w:i/>
          <w:vertAlign w:val="superscript"/>
        </w:rPr>
        <w:t>14</w:t>
      </w:r>
      <w:r w:rsidR="006B4185" w:rsidRPr="006B4185">
        <w:rPr>
          <w:rFonts w:asciiTheme="minorHAnsi" w:hAnsiTheme="minorHAnsi" w:cstheme="minorHAnsi"/>
          <w:i/>
        </w:rPr>
        <w:t xml:space="preserve">Giovanni però voleva impedirglielo, dicendo: «Sono io che ho bisogno di essere battezzato da te, e tu vieni da me?». </w:t>
      </w:r>
      <w:r w:rsidR="006B4185" w:rsidRPr="006B4185">
        <w:rPr>
          <w:rFonts w:asciiTheme="minorHAnsi" w:hAnsiTheme="minorHAnsi" w:cstheme="minorHAnsi"/>
          <w:i/>
          <w:vertAlign w:val="superscript"/>
        </w:rPr>
        <w:t>15</w:t>
      </w:r>
      <w:r w:rsidR="006B4185" w:rsidRPr="006B4185">
        <w:rPr>
          <w:rFonts w:asciiTheme="minorHAnsi" w:hAnsiTheme="minorHAnsi" w:cstheme="minorHAnsi"/>
          <w:i/>
        </w:rPr>
        <w:t xml:space="preserve">Ma Gesù gli rispose: «Lascia fare per ora, perché conviene che adempiamo ogni giustizia». Allora egli lo lasciò fare. </w:t>
      </w:r>
      <w:r w:rsidR="006B4185" w:rsidRPr="006B4185">
        <w:rPr>
          <w:rFonts w:asciiTheme="minorHAnsi" w:hAnsiTheme="minorHAnsi" w:cstheme="minorHAnsi"/>
          <w:bCs/>
          <w:i/>
          <w:vertAlign w:val="superscript"/>
        </w:rPr>
        <w:t>16</w:t>
      </w:r>
      <w:r w:rsidR="006B4185" w:rsidRPr="006B4185">
        <w:rPr>
          <w:rFonts w:asciiTheme="minorHAnsi" w:hAnsiTheme="minorHAnsi" w:cstheme="minorHAnsi"/>
          <w:i/>
        </w:rPr>
        <w:t xml:space="preserve">Appena battezzato, Gesù uscì dall’acqua: ed ecco, si aprirono per lui i cieli ed egli vide lo Spirito di Dio discendere come una colomba e venire sopra di lui. </w:t>
      </w:r>
      <w:r w:rsidR="006B4185" w:rsidRPr="006B4185">
        <w:rPr>
          <w:rFonts w:asciiTheme="minorHAnsi" w:hAnsiTheme="minorHAnsi" w:cstheme="minorHAnsi"/>
          <w:i/>
          <w:vertAlign w:val="superscript"/>
        </w:rPr>
        <w:t>17</w:t>
      </w:r>
      <w:r w:rsidR="006B4185" w:rsidRPr="006B4185">
        <w:rPr>
          <w:rFonts w:asciiTheme="minorHAnsi" w:hAnsiTheme="minorHAnsi" w:cstheme="minorHAnsi"/>
          <w:i/>
        </w:rPr>
        <w:t>Ed ecco una voce dal cielo che diceva: «Questi è il Figlio mio, l’amato: in lui ho posto il mio compiacimento».</w:t>
      </w:r>
    </w:p>
    <w:p w:rsidR="00070A20" w:rsidRPr="006B4185" w:rsidRDefault="00070A20" w:rsidP="00202ADE">
      <w:pPr>
        <w:pStyle w:val="SemEspaamento"/>
        <w:jc w:val="both"/>
        <w:rPr>
          <w:rFonts w:asciiTheme="minorHAnsi" w:hAnsiTheme="minorHAnsi" w:cstheme="minorHAnsi"/>
          <w:sz w:val="16"/>
          <w:szCs w:val="16"/>
        </w:rPr>
      </w:pPr>
    </w:p>
    <w:p w:rsidR="00A31399" w:rsidRDefault="00A31399" w:rsidP="00A31399">
      <w:pPr>
        <w:jc w:val="both"/>
        <w:rPr>
          <w:rFonts w:asciiTheme="minorHAnsi" w:hAnsiTheme="minorHAnsi" w:cstheme="minorHAnsi"/>
          <w:b/>
          <w:smallCaps/>
          <w:color w:val="1F497D" w:themeColor="text2"/>
          <w:sz w:val="32"/>
          <w:szCs w:val="32"/>
        </w:rPr>
      </w:pPr>
      <w:r w:rsidRPr="00261653">
        <w:rPr>
          <w:rFonts w:asciiTheme="minorHAnsi" w:hAnsiTheme="minorHAnsi" w:cstheme="minorHAnsi"/>
          <w:b/>
          <w:smallCaps/>
          <w:color w:val="1F497D" w:themeColor="text2"/>
          <w:sz w:val="32"/>
          <w:szCs w:val="32"/>
        </w:rPr>
        <w:t>Contesto e testo</w:t>
      </w:r>
    </w:p>
    <w:p w:rsidR="00C057F0" w:rsidRDefault="006B4185" w:rsidP="00C057F0">
      <w:pPr>
        <w:pStyle w:val="SemEspaamento"/>
        <w:ind w:firstLine="851"/>
        <w:jc w:val="both"/>
        <w:rPr>
          <w:rFonts w:asciiTheme="minorHAnsi" w:hAnsiTheme="minorHAnsi" w:cstheme="minorHAnsi"/>
          <w:szCs w:val="24"/>
        </w:rPr>
      </w:pPr>
      <w:r w:rsidRPr="00C057F0">
        <w:rPr>
          <w:rFonts w:asciiTheme="minorHAnsi" w:hAnsiTheme="minorHAnsi" w:cstheme="minorHAnsi"/>
          <w:szCs w:val="24"/>
        </w:rPr>
        <w:t>Nella liturgia di questa domenica siamo invitati a contemplare il mistero del Battesimo di Gesù, in cui il Padre, per mezzo dello Spirito Santo, proclama Gesù suo Figlio amato. E le tre letture ci aiutano a visitare questa relazione tra il Padre, il Figlio e lo Spirito.</w:t>
      </w:r>
    </w:p>
    <w:p w:rsidR="006B4185" w:rsidRPr="00C057F0" w:rsidRDefault="006B4185" w:rsidP="00C057F0">
      <w:pPr>
        <w:pStyle w:val="SemEspaamento"/>
        <w:ind w:firstLine="851"/>
        <w:jc w:val="both"/>
        <w:rPr>
          <w:rFonts w:asciiTheme="minorHAnsi" w:hAnsiTheme="minorHAnsi" w:cstheme="minorHAnsi"/>
          <w:szCs w:val="24"/>
        </w:rPr>
      </w:pPr>
      <w:r w:rsidRPr="00C057F0">
        <w:rPr>
          <w:rFonts w:asciiTheme="minorHAnsi" w:hAnsiTheme="minorHAnsi" w:cstheme="minorHAnsi"/>
          <w:szCs w:val="24"/>
        </w:rPr>
        <w:t xml:space="preserve">Il testo della prima lettura tratto dal profeta Isaia 42,1-7, torna più volte nella Liturgia. È chiave per capire l’Evangelo. Oggi lo leggiamo nella prospettiva della festa. Il profeta proclama la presenza del </w:t>
      </w:r>
      <w:r w:rsidRPr="00C057F0">
        <w:rPr>
          <w:rFonts w:asciiTheme="minorHAnsi" w:hAnsiTheme="minorHAnsi" w:cstheme="minorHAnsi"/>
          <w:i/>
          <w:iCs/>
          <w:szCs w:val="24"/>
        </w:rPr>
        <w:t>Servo</w:t>
      </w:r>
      <w:r w:rsidRPr="00C057F0">
        <w:rPr>
          <w:rFonts w:asciiTheme="minorHAnsi" w:hAnsiTheme="minorHAnsi" w:cstheme="minorHAnsi"/>
          <w:szCs w:val="24"/>
        </w:rPr>
        <w:t xml:space="preserve">, colui che è eletto, nel quale il pensiero e l’amore di Dio totalmente riposa e si compiace. Troviamo alcune caratteristiche del </w:t>
      </w:r>
      <w:r w:rsidRPr="00C057F0">
        <w:rPr>
          <w:rFonts w:asciiTheme="minorHAnsi" w:hAnsiTheme="minorHAnsi" w:cstheme="minorHAnsi"/>
          <w:i/>
          <w:iCs/>
          <w:szCs w:val="24"/>
        </w:rPr>
        <w:t>Servo</w:t>
      </w:r>
      <w:r w:rsidRPr="00C057F0">
        <w:rPr>
          <w:rFonts w:asciiTheme="minorHAnsi" w:hAnsiTheme="minorHAnsi" w:cstheme="minorHAnsi"/>
          <w:szCs w:val="24"/>
        </w:rPr>
        <w:t xml:space="preserve">: ha una presentazione molto dimessa, non s’impone con orgoglio, non si afferma con tumulto, una voce chiara ma non fragorosa. Dà a tutti una speranza; fedelmente apporterà la giustizia. Vediamo il rapporto tra Dio creatore e questo servo: tutto ciò che Dio compie nell’atto della creazione, è compiuto dal </w:t>
      </w:r>
      <w:r w:rsidRPr="00C057F0">
        <w:rPr>
          <w:rFonts w:asciiTheme="minorHAnsi" w:hAnsiTheme="minorHAnsi" w:cstheme="minorHAnsi"/>
          <w:i/>
          <w:iCs/>
          <w:szCs w:val="24"/>
        </w:rPr>
        <w:t>Servo</w:t>
      </w:r>
      <w:r w:rsidRPr="00C057F0">
        <w:rPr>
          <w:rFonts w:asciiTheme="minorHAnsi" w:hAnsiTheme="minorHAnsi" w:cstheme="minorHAnsi"/>
          <w:szCs w:val="24"/>
        </w:rPr>
        <w:t>: nuovamente i cieli sono creati. E’ il quadro del Sinai: Dio ha plasmato questo Servo perché fosse ALLEANZA per il popolo e luce per i popoli della terra. Egli dà ai prigionieri la piena libertà.</w:t>
      </w:r>
    </w:p>
    <w:p w:rsidR="006B4185" w:rsidRPr="00C057F0" w:rsidRDefault="006B4185" w:rsidP="00C057F0">
      <w:pPr>
        <w:pStyle w:val="SemEspaamento"/>
        <w:ind w:firstLine="851"/>
        <w:jc w:val="both"/>
        <w:rPr>
          <w:rFonts w:asciiTheme="minorHAnsi" w:hAnsiTheme="minorHAnsi" w:cstheme="minorHAnsi"/>
          <w:szCs w:val="24"/>
        </w:rPr>
      </w:pPr>
      <w:r w:rsidRPr="00C057F0">
        <w:rPr>
          <w:rFonts w:asciiTheme="minorHAnsi" w:hAnsiTheme="minorHAnsi" w:cstheme="minorHAnsi"/>
          <w:szCs w:val="24"/>
        </w:rPr>
        <w:t xml:space="preserve">Nella seconda lettura tratta da </w:t>
      </w:r>
      <w:r w:rsidRPr="00C057F0">
        <w:rPr>
          <w:rFonts w:asciiTheme="minorHAnsi" w:hAnsiTheme="minorHAnsi" w:cstheme="minorHAnsi"/>
          <w:i/>
          <w:iCs/>
          <w:szCs w:val="24"/>
        </w:rPr>
        <w:t>At</w:t>
      </w:r>
      <w:r w:rsidRPr="00C057F0">
        <w:rPr>
          <w:rFonts w:asciiTheme="minorHAnsi" w:hAnsiTheme="minorHAnsi" w:cstheme="minorHAnsi"/>
          <w:szCs w:val="24"/>
        </w:rPr>
        <w:t xml:space="preserve"> 10,34-38 possiamo toccare con mano lo schema della predicazione primitiva. Cornelio è un uomo che teme Dio e Pietro annuncia a lui la Parola. Vi è un riconoscimento del fatto che Dio non fa preferenze di persone. Il Servo ha nome Gesù, ha cominciato da Nazareth ed è andato a Gerusalemme: in questo cammino ha dato il bene e ha guarito coloro che erano sotto il potere del diavolo per reintegrarli nella loro umanità.</w:t>
      </w:r>
    </w:p>
    <w:p w:rsidR="006B4185" w:rsidRPr="00C057F0" w:rsidRDefault="006B4185" w:rsidP="00C057F0">
      <w:pPr>
        <w:pStyle w:val="SemEspaamento"/>
        <w:ind w:firstLine="851"/>
        <w:jc w:val="both"/>
        <w:rPr>
          <w:rFonts w:asciiTheme="minorHAnsi" w:hAnsiTheme="minorHAnsi" w:cstheme="minorHAnsi"/>
          <w:szCs w:val="24"/>
        </w:rPr>
      </w:pPr>
      <w:r w:rsidRPr="00C057F0">
        <w:rPr>
          <w:rFonts w:asciiTheme="minorHAnsi" w:hAnsiTheme="minorHAnsi" w:cstheme="minorHAnsi"/>
          <w:szCs w:val="24"/>
        </w:rPr>
        <w:t xml:space="preserve">Il Vangelo ci presenta proprio il momento in cui Gesù viene battezzato da Giovanni. Gesù si mette in fila con i peccatori ed è Cristo che compie ogni giustizia: per la sua parte e Giovanni per la sua. Giovanni chiude la sua missione compiendo questo supremo atto di giustizia, battezzare l’innocente. È attraverso questo adempimento rovesciato che i cieli si aprono. </w:t>
      </w:r>
    </w:p>
    <w:p w:rsidR="006B4185" w:rsidRPr="00C057F0" w:rsidRDefault="006B4185" w:rsidP="00C057F0">
      <w:pPr>
        <w:pStyle w:val="SemEspaamento"/>
        <w:ind w:firstLine="851"/>
        <w:jc w:val="both"/>
        <w:rPr>
          <w:rFonts w:asciiTheme="minorHAnsi" w:hAnsiTheme="minorHAnsi" w:cstheme="minorHAnsi"/>
          <w:szCs w:val="24"/>
        </w:rPr>
      </w:pPr>
    </w:p>
    <w:p w:rsidR="00C057F0" w:rsidRPr="00C057F0" w:rsidRDefault="00C057F0" w:rsidP="00C057F0">
      <w:pPr>
        <w:jc w:val="both"/>
        <w:rPr>
          <w:rFonts w:asciiTheme="minorHAnsi" w:hAnsiTheme="minorHAnsi" w:cstheme="minorHAnsi"/>
          <w:b/>
          <w:smallCaps/>
          <w:color w:val="1F497D" w:themeColor="text2"/>
          <w:sz w:val="32"/>
          <w:szCs w:val="32"/>
        </w:rPr>
      </w:pPr>
      <w:r w:rsidRPr="00C057F0">
        <w:rPr>
          <w:rFonts w:asciiTheme="minorHAnsi" w:hAnsiTheme="minorHAnsi" w:cstheme="minorHAnsi"/>
          <w:b/>
          <w:smallCaps/>
          <w:color w:val="1F497D" w:themeColor="text2"/>
          <w:sz w:val="32"/>
          <w:szCs w:val="32"/>
        </w:rPr>
        <w:t>Il battesimo</w:t>
      </w:r>
    </w:p>
    <w:p w:rsidR="006B4185" w:rsidRPr="00C057F0" w:rsidRDefault="006B4185" w:rsidP="00C057F0">
      <w:pPr>
        <w:pStyle w:val="SemEspaamento"/>
        <w:ind w:firstLine="851"/>
        <w:jc w:val="both"/>
        <w:rPr>
          <w:rFonts w:asciiTheme="minorHAnsi" w:hAnsiTheme="minorHAnsi" w:cstheme="minorHAnsi"/>
          <w:szCs w:val="24"/>
        </w:rPr>
      </w:pPr>
      <w:r w:rsidRPr="00C057F0">
        <w:rPr>
          <w:rFonts w:asciiTheme="minorHAnsi" w:hAnsiTheme="minorHAnsi" w:cstheme="minorHAnsi"/>
          <w:b/>
          <w:bCs/>
          <w:szCs w:val="24"/>
        </w:rPr>
        <w:t>Allora</w:t>
      </w:r>
      <w:r w:rsidRPr="00C057F0">
        <w:rPr>
          <w:rFonts w:asciiTheme="minorHAnsi" w:hAnsiTheme="minorHAnsi" w:cstheme="minorHAnsi"/>
          <w:szCs w:val="24"/>
        </w:rPr>
        <w:t xml:space="preserve">, dopo che Giovanni lo ha annunciato, Gesù </w:t>
      </w:r>
      <w:r w:rsidRPr="00C057F0">
        <w:rPr>
          <w:rFonts w:asciiTheme="minorHAnsi" w:hAnsiTheme="minorHAnsi" w:cstheme="minorHAnsi"/>
          <w:b/>
          <w:bCs/>
          <w:szCs w:val="24"/>
        </w:rPr>
        <w:t>si presenta</w:t>
      </w:r>
      <w:r w:rsidRPr="00C057F0">
        <w:rPr>
          <w:rFonts w:asciiTheme="minorHAnsi" w:hAnsiTheme="minorHAnsi" w:cstheme="minorHAnsi"/>
          <w:szCs w:val="24"/>
        </w:rPr>
        <w:t xml:space="preserve"> venendo dalla Galilea. Questo è il primo segno della sua umiliazione che lascia sconcertati. </w:t>
      </w:r>
      <w:r w:rsidRPr="00C057F0">
        <w:rPr>
          <w:rFonts w:asciiTheme="minorHAnsi" w:hAnsiTheme="minorHAnsi" w:cstheme="minorHAnsi"/>
          <w:b/>
          <w:szCs w:val="24"/>
        </w:rPr>
        <w:t>Si presenta</w:t>
      </w:r>
      <w:r w:rsidRPr="00C057F0">
        <w:rPr>
          <w:rFonts w:asciiTheme="minorHAnsi" w:hAnsiTheme="minorHAnsi" w:cstheme="minorHAnsi"/>
          <w:szCs w:val="24"/>
        </w:rPr>
        <w:t xml:space="preserve"> sulle rive del Giordano non per manifestare la sua gloria e operare il giudizio preannunziato dal suo precursore, ma </w:t>
      </w:r>
      <w:r w:rsidRPr="00C057F0">
        <w:rPr>
          <w:rFonts w:asciiTheme="minorHAnsi" w:hAnsiTheme="minorHAnsi" w:cstheme="minorHAnsi"/>
          <w:b/>
          <w:bCs/>
          <w:szCs w:val="24"/>
        </w:rPr>
        <w:t>per essere battezzato da lui</w:t>
      </w:r>
      <w:r w:rsidRPr="00C057F0">
        <w:rPr>
          <w:rFonts w:asciiTheme="minorHAnsi" w:hAnsiTheme="minorHAnsi" w:cstheme="minorHAnsi"/>
          <w:szCs w:val="24"/>
        </w:rPr>
        <w:t xml:space="preserve">. Questo è il segno della sua umiliazione. Non battezza ma viene battezzato. Infatti ancora non c’è lo Spirito perché Gesù non è stato ancora glorificato (cfr. </w:t>
      </w:r>
      <w:r w:rsidRPr="00C057F0">
        <w:rPr>
          <w:rFonts w:asciiTheme="minorHAnsi" w:hAnsiTheme="minorHAnsi" w:cstheme="minorHAnsi"/>
          <w:i/>
          <w:iCs/>
          <w:szCs w:val="24"/>
        </w:rPr>
        <w:t>Gv</w:t>
      </w:r>
      <w:r w:rsidRPr="00C057F0">
        <w:rPr>
          <w:rFonts w:asciiTheme="minorHAnsi" w:hAnsiTheme="minorHAnsi" w:cstheme="minorHAnsi"/>
          <w:szCs w:val="24"/>
        </w:rPr>
        <w:t xml:space="preserve"> 7,39). </w:t>
      </w:r>
    </w:p>
    <w:p w:rsidR="006B4185" w:rsidRPr="00C057F0" w:rsidRDefault="006B4185" w:rsidP="00C057F0">
      <w:pPr>
        <w:pStyle w:val="SemEspaamento"/>
        <w:ind w:firstLine="851"/>
        <w:jc w:val="both"/>
        <w:rPr>
          <w:rFonts w:asciiTheme="minorHAnsi" w:hAnsiTheme="minorHAnsi" w:cstheme="minorHAnsi"/>
          <w:szCs w:val="24"/>
        </w:rPr>
      </w:pPr>
      <w:r w:rsidRPr="00C057F0">
        <w:rPr>
          <w:rFonts w:asciiTheme="minorHAnsi" w:hAnsiTheme="minorHAnsi" w:cstheme="minorHAnsi"/>
          <w:szCs w:val="24"/>
        </w:rPr>
        <w:t xml:space="preserve">Il battesimo è la prima manifestazione pubblica di Gesù. Egli si rivela nello stato in cui si è annientato. È infatti </w:t>
      </w:r>
      <w:r w:rsidRPr="00C057F0">
        <w:rPr>
          <w:rFonts w:asciiTheme="minorHAnsi" w:hAnsiTheme="minorHAnsi" w:cstheme="minorHAnsi"/>
          <w:i/>
          <w:szCs w:val="24"/>
        </w:rPr>
        <w:t>nato da donna, nato sotto la Legge</w:t>
      </w:r>
      <w:r w:rsidRPr="00C057F0">
        <w:rPr>
          <w:rFonts w:asciiTheme="minorHAnsi" w:hAnsiTheme="minorHAnsi" w:cstheme="minorHAnsi"/>
          <w:szCs w:val="24"/>
        </w:rPr>
        <w:t xml:space="preserve"> (</w:t>
      </w:r>
      <w:r w:rsidRPr="00C057F0">
        <w:rPr>
          <w:rFonts w:asciiTheme="minorHAnsi" w:hAnsiTheme="minorHAnsi" w:cstheme="minorHAnsi"/>
          <w:i/>
          <w:szCs w:val="24"/>
        </w:rPr>
        <w:t>Gal</w:t>
      </w:r>
      <w:r w:rsidRPr="00C057F0">
        <w:rPr>
          <w:rFonts w:asciiTheme="minorHAnsi" w:hAnsiTheme="minorHAnsi" w:cstheme="minorHAnsi"/>
          <w:szCs w:val="24"/>
        </w:rPr>
        <w:t xml:space="preserve"> 4,4). Come in Lui si sono compiuti tutti </w:t>
      </w:r>
      <w:r w:rsidRPr="00C057F0">
        <w:rPr>
          <w:rFonts w:asciiTheme="minorHAnsi" w:hAnsiTheme="minorHAnsi" w:cstheme="minorHAnsi"/>
          <w:szCs w:val="24"/>
        </w:rPr>
        <w:lastRenderedPageBreak/>
        <w:t xml:space="preserve">i segni della Legge così si compie anche il segno di Giovanni. Se Egli lo avesse rifiutato, il battesimo di Giovanni non apparterrebbe ai segni preparatori della venuta del Cristo. </w:t>
      </w:r>
    </w:p>
    <w:p w:rsidR="006B4185" w:rsidRPr="00C057F0" w:rsidRDefault="006B4185" w:rsidP="00C057F0">
      <w:pPr>
        <w:pStyle w:val="SemEspaamento"/>
        <w:ind w:firstLine="851"/>
        <w:jc w:val="both"/>
        <w:rPr>
          <w:rFonts w:asciiTheme="minorHAnsi" w:hAnsiTheme="minorHAnsi" w:cstheme="minorHAnsi"/>
          <w:szCs w:val="24"/>
        </w:rPr>
      </w:pPr>
      <w:r w:rsidRPr="00C057F0">
        <w:rPr>
          <w:rFonts w:asciiTheme="minorHAnsi" w:hAnsiTheme="minorHAnsi" w:cstheme="minorHAnsi"/>
          <w:szCs w:val="24"/>
        </w:rPr>
        <w:t>Lo Spirito di profezia, che è su Giovanni, lo porta a riconoscere il Signore Gesù. Poiché l’Evangelo passa sotto silenzio ogni incontro precedente, è chiaro che in questo momento Giovanni riceve un’esplicita rivelazione: Gesù è il Veniente dopo di lui. Di fronte a questa apparizione, nell’umiltà del suo annientamento, Giovanni dice: «</w:t>
      </w:r>
      <w:r w:rsidRPr="00C057F0">
        <w:rPr>
          <w:rFonts w:asciiTheme="minorHAnsi" w:hAnsiTheme="minorHAnsi" w:cstheme="minorHAnsi"/>
          <w:b/>
          <w:bCs/>
          <w:szCs w:val="24"/>
        </w:rPr>
        <w:t>Io ho bisogno di essere battezzato da te</w:t>
      </w:r>
      <w:r w:rsidRPr="00C057F0">
        <w:rPr>
          <w:rFonts w:asciiTheme="minorHAnsi" w:hAnsiTheme="minorHAnsi" w:cstheme="minorHAnsi"/>
          <w:szCs w:val="24"/>
        </w:rPr>
        <w:t>». Questo è vero perché anche Giovanni deve essere immerso nello Spirito Santo e nel fuoco. Ma non è ancora il momento.</w:t>
      </w:r>
    </w:p>
    <w:p w:rsidR="006B4185" w:rsidRPr="00E502F3" w:rsidRDefault="006B4185" w:rsidP="00C057F0">
      <w:pPr>
        <w:pStyle w:val="SemEspaamento"/>
        <w:ind w:firstLine="851"/>
        <w:jc w:val="both"/>
        <w:rPr>
          <w:rFonts w:asciiTheme="minorHAnsi" w:hAnsiTheme="minorHAnsi" w:cstheme="minorHAnsi"/>
          <w:spacing w:val="-2"/>
          <w:szCs w:val="24"/>
        </w:rPr>
      </w:pPr>
      <w:r w:rsidRPr="00E502F3">
        <w:rPr>
          <w:rFonts w:asciiTheme="minorHAnsi" w:hAnsiTheme="minorHAnsi" w:cstheme="minorHAnsi"/>
          <w:spacing w:val="-2"/>
          <w:szCs w:val="24"/>
        </w:rPr>
        <w:t>La risposta di Gesù non vuole deludere l’attesa di Giovanni. «</w:t>
      </w:r>
      <w:r w:rsidRPr="00E502F3">
        <w:rPr>
          <w:rFonts w:asciiTheme="minorHAnsi" w:hAnsiTheme="minorHAnsi" w:cstheme="minorHAnsi"/>
          <w:b/>
          <w:bCs/>
          <w:spacing w:val="-2"/>
          <w:szCs w:val="24"/>
        </w:rPr>
        <w:t>Lascia per ora</w:t>
      </w:r>
      <w:r w:rsidRPr="00E502F3">
        <w:rPr>
          <w:rFonts w:asciiTheme="minorHAnsi" w:hAnsiTheme="minorHAnsi" w:cstheme="minorHAnsi"/>
          <w:spacing w:val="-2"/>
          <w:szCs w:val="24"/>
        </w:rPr>
        <w:t>». Indica un tempo intermedio, è il tempo in cui la Legge confluisce nel Cristo per essere adempiuta. Infatti il Signore dice: «</w:t>
      </w:r>
      <w:r w:rsidRPr="00E502F3">
        <w:rPr>
          <w:rFonts w:asciiTheme="minorHAnsi" w:hAnsiTheme="minorHAnsi" w:cstheme="minorHAnsi"/>
          <w:b/>
          <w:bCs/>
          <w:spacing w:val="-2"/>
          <w:szCs w:val="24"/>
        </w:rPr>
        <w:t>è conveniente per noi adempiere ogni giustizia</w:t>
      </w:r>
      <w:r w:rsidRPr="00E502F3">
        <w:rPr>
          <w:rFonts w:asciiTheme="minorHAnsi" w:hAnsiTheme="minorHAnsi" w:cstheme="minorHAnsi"/>
          <w:spacing w:val="-2"/>
          <w:szCs w:val="24"/>
        </w:rPr>
        <w:t xml:space="preserve">». Con il termine «giustizia» si intende l’adempimento della Legge non solo come insieme di precetti ma come espressione dei misteri mediante le figure in esse contenute. Infatti la Legge è </w:t>
      </w:r>
      <w:r w:rsidRPr="00E502F3">
        <w:rPr>
          <w:rFonts w:asciiTheme="minorHAnsi" w:hAnsiTheme="minorHAnsi" w:cstheme="minorHAnsi"/>
          <w:i/>
          <w:spacing w:val="-2"/>
          <w:szCs w:val="24"/>
        </w:rPr>
        <w:t>ombra dei beni futuri</w:t>
      </w:r>
      <w:r w:rsidRPr="00E502F3">
        <w:rPr>
          <w:rFonts w:asciiTheme="minorHAnsi" w:hAnsiTheme="minorHAnsi" w:cstheme="minorHAnsi"/>
          <w:spacing w:val="-2"/>
          <w:szCs w:val="24"/>
        </w:rPr>
        <w:t xml:space="preserve"> (</w:t>
      </w:r>
      <w:r w:rsidRPr="00E502F3">
        <w:rPr>
          <w:rFonts w:asciiTheme="minorHAnsi" w:hAnsiTheme="minorHAnsi" w:cstheme="minorHAnsi"/>
          <w:i/>
          <w:iCs/>
          <w:spacing w:val="-2"/>
          <w:szCs w:val="24"/>
        </w:rPr>
        <w:t>Eb</w:t>
      </w:r>
      <w:r w:rsidRPr="00E502F3">
        <w:rPr>
          <w:rFonts w:asciiTheme="minorHAnsi" w:hAnsiTheme="minorHAnsi" w:cstheme="minorHAnsi"/>
          <w:spacing w:val="-2"/>
          <w:szCs w:val="24"/>
        </w:rPr>
        <w:t xml:space="preserve"> 10,1) </w:t>
      </w:r>
      <w:r w:rsidRPr="00E502F3">
        <w:rPr>
          <w:rFonts w:asciiTheme="minorHAnsi" w:hAnsiTheme="minorHAnsi" w:cstheme="minorHAnsi"/>
          <w:b/>
          <w:bCs/>
          <w:spacing w:val="-2"/>
          <w:szCs w:val="24"/>
        </w:rPr>
        <w:t>Allora lo permise</w:t>
      </w:r>
      <w:r w:rsidRPr="00E502F3">
        <w:rPr>
          <w:rFonts w:asciiTheme="minorHAnsi" w:hAnsiTheme="minorHAnsi" w:cstheme="minorHAnsi"/>
          <w:spacing w:val="-2"/>
          <w:szCs w:val="24"/>
        </w:rPr>
        <w:t xml:space="preserve">. È l’obbedienza di Giovanni. In lui la Legge, pedagogo a Cristo, è giunta al suo termine. </w:t>
      </w:r>
      <w:r w:rsidRPr="00E502F3">
        <w:rPr>
          <w:rFonts w:asciiTheme="minorHAnsi" w:hAnsiTheme="minorHAnsi" w:cstheme="minorHAnsi"/>
          <w:i/>
          <w:spacing w:val="-2"/>
          <w:szCs w:val="24"/>
        </w:rPr>
        <w:t>Termine della Legge infatti è Cristo</w:t>
      </w:r>
      <w:r w:rsidRPr="00E502F3">
        <w:rPr>
          <w:rFonts w:asciiTheme="minorHAnsi" w:hAnsiTheme="minorHAnsi" w:cstheme="minorHAnsi"/>
          <w:spacing w:val="-2"/>
          <w:szCs w:val="24"/>
        </w:rPr>
        <w:t xml:space="preserve"> (</w:t>
      </w:r>
      <w:r w:rsidRPr="00E502F3">
        <w:rPr>
          <w:rFonts w:asciiTheme="minorHAnsi" w:hAnsiTheme="minorHAnsi" w:cstheme="minorHAnsi"/>
          <w:i/>
          <w:iCs/>
          <w:spacing w:val="-2"/>
          <w:szCs w:val="24"/>
        </w:rPr>
        <w:t xml:space="preserve">Rm </w:t>
      </w:r>
      <w:r w:rsidRPr="00E502F3">
        <w:rPr>
          <w:rFonts w:asciiTheme="minorHAnsi" w:hAnsiTheme="minorHAnsi" w:cstheme="minorHAnsi"/>
          <w:spacing w:val="-2"/>
          <w:szCs w:val="24"/>
        </w:rPr>
        <w:t xml:space="preserve">10,4). Cessata l’ombra, appare </w:t>
      </w:r>
      <w:r w:rsidRPr="00E502F3">
        <w:rPr>
          <w:rFonts w:asciiTheme="minorHAnsi" w:hAnsiTheme="minorHAnsi" w:cstheme="minorHAnsi"/>
          <w:i/>
          <w:spacing w:val="-2"/>
          <w:szCs w:val="24"/>
        </w:rPr>
        <w:t>l’immagine delle cose</w:t>
      </w:r>
      <w:r w:rsidRPr="00E502F3">
        <w:rPr>
          <w:rFonts w:asciiTheme="minorHAnsi" w:hAnsiTheme="minorHAnsi" w:cstheme="minorHAnsi"/>
          <w:spacing w:val="-2"/>
          <w:szCs w:val="24"/>
        </w:rPr>
        <w:t xml:space="preserve"> (</w:t>
      </w:r>
      <w:r w:rsidRPr="00E502F3">
        <w:rPr>
          <w:rFonts w:asciiTheme="minorHAnsi" w:hAnsiTheme="minorHAnsi" w:cstheme="minorHAnsi"/>
          <w:i/>
          <w:iCs/>
          <w:spacing w:val="-2"/>
          <w:szCs w:val="24"/>
        </w:rPr>
        <w:t xml:space="preserve">Eb </w:t>
      </w:r>
      <w:r w:rsidRPr="00E502F3">
        <w:rPr>
          <w:rFonts w:asciiTheme="minorHAnsi" w:hAnsiTheme="minorHAnsi" w:cstheme="minorHAnsi"/>
          <w:spacing w:val="-2"/>
          <w:szCs w:val="24"/>
        </w:rPr>
        <w:t>10,1).</w:t>
      </w:r>
    </w:p>
    <w:p w:rsidR="006B4185" w:rsidRPr="00C057F0" w:rsidRDefault="006B4185" w:rsidP="00C057F0">
      <w:pPr>
        <w:pStyle w:val="SemEspaamento"/>
        <w:ind w:firstLine="851"/>
        <w:jc w:val="both"/>
        <w:rPr>
          <w:rFonts w:asciiTheme="minorHAnsi" w:hAnsiTheme="minorHAnsi" w:cstheme="minorHAnsi"/>
          <w:szCs w:val="24"/>
        </w:rPr>
      </w:pPr>
      <w:r w:rsidRPr="00C057F0">
        <w:rPr>
          <w:rFonts w:asciiTheme="minorHAnsi" w:hAnsiTheme="minorHAnsi" w:cstheme="minorHAnsi"/>
          <w:szCs w:val="24"/>
        </w:rPr>
        <w:t xml:space="preserve">Tutto s’incentra in Gesù. Egli subito sale dall’acqua. Al suo movimento subitaneo, segno della sua signoria, corrisponde l’apertura dei cieli. Quando i cieli erano chiusi era presente «l’ombra della Legge», ora che essi si aprono si contempla «l’immagine delle cose» (cfr. </w:t>
      </w:r>
      <w:r w:rsidRPr="00C057F0">
        <w:rPr>
          <w:rFonts w:asciiTheme="minorHAnsi" w:hAnsiTheme="minorHAnsi" w:cstheme="minorHAnsi"/>
          <w:i/>
          <w:iCs/>
          <w:szCs w:val="24"/>
        </w:rPr>
        <w:t xml:space="preserve">Ebrei </w:t>
      </w:r>
      <w:r w:rsidRPr="00C057F0">
        <w:rPr>
          <w:rFonts w:asciiTheme="minorHAnsi" w:hAnsiTheme="minorHAnsi" w:cstheme="minorHAnsi"/>
          <w:szCs w:val="24"/>
        </w:rPr>
        <w:t xml:space="preserve">10,1). Per ora solo il Cristo vede. Questo evidenzia la sua mediazione delle realtà divine. È infatti l’Uomo Gesù il solo mediatore (cfr. </w:t>
      </w:r>
      <w:r w:rsidRPr="00C057F0">
        <w:rPr>
          <w:rFonts w:asciiTheme="minorHAnsi" w:hAnsiTheme="minorHAnsi" w:cstheme="minorHAnsi"/>
          <w:i/>
          <w:iCs/>
          <w:szCs w:val="24"/>
        </w:rPr>
        <w:t>1 Tm</w:t>
      </w:r>
      <w:r w:rsidRPr="00C057F0">
        <w:rPr>
          <w:rFonts w:asciiTheme="minorHAnsi" w:hAnsiTheme="minorHAnsi" w:cstheme="minorHAnsi"/>
          <w:szCs w:val="24"/>
        </w:rPr>
        <w:t xml:space="preserve"> 2,5). </w:t>
      </w:r>
    </w:p>
    <w:p w:rsidR="006B4185" w:rsidRPr="00C057F0" w:rsidRDefault="006B4185" w:rsidP="00C057F0">
      <w:pPr>
        <w:pStyle w:val="SemEspaamento"/>
        <w:ind w:firstLine="851"/>
        <w:jc w:val="both"/>
        <w:rPr>
          <w:rFonts w:asciiTheme="minorHAnsi" w:hAnsiTheme="minorHAnsi" w:cstheme="minorHAnsi"/>
          <w:szCs w:val="24"/>
        </w:rPr>
      </w:pPr>
      <w:r w:rsidRPr="00C057F0">
        <w:rPr>
          <w:rFonts w:asciiTheme="minorHAnsi" w:hAnsiTheme="minorHAnsi" w:cstheme="minorHAnsi"/>
          <w:szCs w:val="24"/>
        </w:rPr>
        <w:t xml:space="preserve">Egli </w:t>
      </w:r>
      <w:r w:rsidRPr="00C057F0">
        <w:rPr>
          <w:rFonts w:asciiTheme="minorHAnsi" w:hAnsiTheme="minorHAnsi" w:cstheme="minorHAnsi"/>
          <w:b/>
          <w:bCs/>
          <w:szCs w:val="24"/>
        </w:rPr>
        <w:t>vide lo Spirito di Dio scendere come colomba</w:t>
      </w:r>
      <w:r w:rsidRPr="00C057F0">
        <w:rPr>
          <w:rFonts w:asciiTheme="minorHAnsi" w:hAnsiTheme="minorHAnsi" w:cstheme="minorHAnsi"/>
          <w:szCs w:val="24"/>
        </w:rPr>
        <w:t xml:space="preserve">. Ai sensi esterni del Cristo lo Spirito appare come colomba. Tutta l’umanità del Cristo è pervasa dallo Spirito. Egli che, in quanto Dio, sempre vede lo Spirito, in quanto uomo accettò di vederlo come colomba, resosi in tutto simile a noi fuorché nel peccato (cfr. </w:t>
      </w:r>
      <w:r w:rsidRPr="00C057F0">
        <w:rPr>
          <w:rFonts w:asciiTheme="minorHAnsi" w:hAnsiTheme="minorHAnsi" w:cstheme="minorHAnsi"/>
          <w:i/>
          <w:iCs/>
          <w:szCs w:val="24"/>
        </w:rPr>
        <w:t xml:space="preserve">Eb </w:t>
      </w:r>
      <w:r w:rsidRPr="00C057F0">
        <w:rPr>
          <w:rFonts w:asciiTheme="minorHAnsi" w:hAnsiTheme="minorHAnsi" w:cstheme="minorHAnsi"/>
          <w:szCs w:val="24"/>
        </w:rPr>
        <w:t xml:space="preserve">4,15). </w:t>
      </w:r>
    </w:p>
    <w:p w:rsidR="006B4185" w:rsidRPr="00C057F0" w:rsidRDefault="006B4185" w:rsidP="00C057F0">
      <w:pPr>
        <w:pStyle w:val="SemEspaamento"/>
        <w:ind w:firstLine="851"/>
        <w:jc w:val="both"/>
        <w:rPr>
          <w:rFonts w:asciiTheme="minorHAnsi" w:hAnsiTheme="minorHAnsi" w:cstheme="minorHAnsi"/>
          <w:szCs w:val="24"/>
        </w:rPr>
      </w:pPr>
      <w:r w:rsidRPr="00C057F0">
        <w:rPr>
          <w:rFonts w:asciiTheme="minorHAnsi" w:hAnsiTheme="minorHAnsi" w:cstheme="minorHAnsi"/>
          <w:szCs w:val="24"/>
        </w:rPr>
        <w:t xml:space="preserve">Infatti tutta l’economia della salvezza passa attraverso il segno visibile. Questo è avvenuto perché nessuno cerchi la salvezza fuori dal </w:t>
      </w:r>
      <w:r w:rsidRPr="00C057F0">
        <w:rPr>
          <w:rFonts w:asciiTheme="minorHAnsi" w:hAnsiTheme="minorHAnsi" w:cstheme="minorHAnsi"/>
          <w:b/>
          <w:i/>
          <w:szCs w:val="24"/>
        </w:rPr>
        <w:t>segno</w:t>
      </w:r>
      <w:r w:rsidRPr="00C057F0">
        <w:rPr>
          <w:rFonts w:asciiTheme="minorHAnsi" w:hAnsiTheme="minorHAnsi" w:cstheme="minorHAnsi"/>
          <w:szCs w:val="24"/>
        </w:rPr>
        <w:t xml:space="preserve"> sacramentale. Lo Spirito, che nel segno visibile si posava su di Lui, invisibilmente prendeva possesso della sua natura umana. L’Invisibile, che è sempre con l’Invisibile, si rendeva visibile nel visibile per dare inizio nel tempo alla missione pubblica del Verbo fatto Carne, di Gesù.</w:t>
      </w:r>
    </w:p>
    <w:p w:rsidR="006B4185" w:rsidRPr="00C057F0" w:rsidRDefault="006B4185" w:rsidP="00C057F0">
      <w:pPr>
        <w:pStyle w:val="SemEspaamento"/>
        <w:ind w:firstLine="851"/>
        <w:jc w:val="both"/>
        <w:rPr>
          <w:rFonts w:asciiTheme="minorHAnsi" w:hAnsiTheme="minorHAnsi" w:cstheme="minorHAnsi"/>
          <w:szCs w:val="24"/>
        </w:rPr>
      </w:pPr>
      <w:r w:rsidRPr="00C057F0">
        <w:rPr>
          <w:rFonts w:asciiTheme="minorHAnsi" w:hAnsiTheme="minorHAnsi" w:cstheme="minorHAnsi"/>
          <w:szCs w:val="24"/>
        </w:rPr>
        <w:t xml:space="preserve">Cessa la testimonianza di Giovanni, voce che grida nel deserto, e si ode la voce dai cieli. Cessa la voce della profezia e si ode quella divina: è cessata la figura è venuta l’immagine. Infatti il Cristo è l’immagine del Dio invisibile (cfr. </w:t>
      </w:r>
      <w:r w:rsidRPr="00C057F0">
        <w:rPr>
          <w:rFonts w:asciiTheme="minorHAnsi" w:hAnsiTheme="minorHAnsi" w:cstheme="minorHAnsi"/>
          <w:i/>
          <w:iCs/>
          <w:szCs w:val="24"/>
        </w:rPr>
        <w:t>Col</w:t>
      </w:r>
      <w:r w:rsidRPr="00C057F0">
        <w:rPr>
          <w:rFonts w:asciiTheme="minorHAnsi" w:hAnsiTheme="minorHAnsi" w:cstheme="minorHAnsi"/>
          <w:szCs w:val="24"/>
        </w:rPr>
        <w:t xml:space="preserve"> 1,15). </w:t>
      </w:r>
    </w:p>
    <w:p w:rsidR="006B4185" w:rsidRPr="00C057F0" w:rsidRDefault="006B4185" w:rsidP="00C057F0">
      <w:pPr>
        <w:pStyle w:val="SemEspaamento"/>
        <w:ind w:firstLine="851"/>
        <w:jc w:val="both"/>
        <w:rPr>
          <w:rFonts w:asciiTheme="minorHAnsi" w:hAnsiTheme="minorHAnsi" w:cstheme="minorHAnsi"/>
          <w:szCs w:val="24"/>
        </w:rPr>
      </w:pPr>
      <w:r w:rsidRPr="00C057F0">
        <w:rPr>
          <w:rFonts w:asciiTheme="minorHAnsi" w:hAnsiTheme="minorHAnsi" w:cstheme="minorHAnsi"/>
          <w:szCs w:val="24"/>
        </w:rPr>
        <w:t xml:space="preserve">Nelle parole del Padre vi è la sintesi di tutte le Scritture: la solenne proclamazione del </w:t>
      </w:r>
      <w:r w:rsidRPr="00C057F0">
        <w:rPr>
          <w:rFonts w:asciiTheme="minorHAnsi" w:hAnsiTheme="minorHAnsi" w:cstheme="minorHAnsi"/>
          <w:i/>
          <w:iCs/>
          <w:szCs w:val="24"/>
        </w:rPr>
        <w:t>Sal</w:t>
      </w:r>
      <w:r w:rsidRPr="00C057F0">
        <w:rPr>
          <w:rFonts w:asciiTheme="minorHAnsi" w:hAnsiTheme="minorHAnsi" w:cstheme="minorHAnsi"/>
          <w:szCs w:val="24"/>
        </w:rPr>
        <w:t xml:space="preserve"> 2: «Figlio mio tu sei» rivolta al Messia; il titolo di </w:t>
      </w:r>
      <w:r w:rsidRPr="00C057F0">
        <w:rPr>
          <w:rFonts w:asciiTheme="minorHAnsi" w:hAnsiTheme="minorHAnsi" w:cstheme="minorHAnsi"/>
          <w:b/>
          <w:bCs/>
          <w:szCs w:val="24"/>
        </w:rPr>
        <w:t>diletto</w:t>
      </w:r>
      <w:r w:rsidRPr="00C057F0">
        <w:rPr>
          <w:rFonts w:asciiTheme="minorHAnsi" w:hAnsiTheme="minorHAnsi" w:cstheme="minorHAnsi"/>
          <w:szCs w:val="24"/>
        </w:rPr>
        <w:t xml:space="preserve"> che è proprio di Isacco prima del sacrificio (</w:t>
      </w:r>
      <w:r w:rsidRPr="00C057F0">
        <w:rPr>
          <w:rFonts w:asciiTheme="minorHAnsi" w:hAnsiTheme="minorHAnsi" w:cstheme="minorHAnsi"/>
          <w:i/>
          <w:iCs/>
          <w:szCs w:val="24"/>
        </w:rPr>
        <w:t xml:space="preserve">Gn </w:t>
      </w:r>
      <w:r w:rsidRPr="00C057F0">
        <w:rPr>
          <w:rFonts w:asciiTheme="minorHAnsi" w:hAnsiTheme="minorHAnsi" w:cstheme="minorHAnsi"/>
          <w:szCs w:val="24"/>
        </w:rPr>
        <w:t>22,2), durante il sacrificio (</w:t>
      </w:r>
      <w:r w:rsidRPr="00C057F0">
        <w:rPr>
          <w:rFonts w:asciiTheme="minorHAnsi" w:hAnsiTheme="minorHAnsi" w:cstheme="minorHAnsi"/>
          <w:i/>
          <w:iCs/>
          <w:szCs w:val="24"/>
        </w:rPr>
        <w:t>ivi</w:t>
      </w:r>
      <w:r w:rsidRPr="00C057F0">
        <w:rPr>
          <w:rFonts w:asciiTheme="minorHAnsi" w:hAnsiTheme="minorHAnsi" w:cstheme="minorHAnsi"/>
          <w:szCs w:val="24"/>
        </w:rPr>
        <w:t>, 12) e dopo di esso (</w:t>
      </w:r>
      <w:r w:rsidRPr="00C057F0">
        <w:rPr>
          <w:rFonts w:asciiTheme="minorHAnsi" w:hAnsiTheme="minorHAnsi" w:cstheme="minorHAnsi"/>
          <w:i/>
          <w:iCs/>
          <w:szCs w:val="24"/>
        </w:rPr>
        <w:t>ivi</w:t>
      </w:r>
      <w:r w:rsidRPr="00C057F0">
        <w:rPr>
          <w:rFonts w:asciiTheme="minorHAnsi" w:hAnsiTheme="minorHAnsi" w:cstheme="minorHAnsi"/>
          <w:szCs w:val="24"/>
        </w:rPr>
        <w:t xml:space="preserve">, 16). Così il Cristo è il diletto al Battesimo, alla Trasfigurazione (17,5) e mentre viene ucciso dai vignaioli (cfr. </w:t>
      </w:r>
      <w:r w:rsidRPr="00C057F0">
        <w:rPr>
          <w:rFonts w:asciiTheme="minorHAnsi" w:hAnsiTheme="minorHAnsi" w:cstheme="minorHAnsi"/>
          <w:i/>
          <w:iCs/>
          <w:szCs w:val="24"/>
        </w:rPr>
        <w:t>Mc</w:t>
      </w:r>
      <w:r w:rsidRPr="00C057F0">
        <w:rPr>
          <w:rFonts w:asciiTheme="minorHAnsi" w:hAnsiTheme="minorHAnsi" w:cstheme="minorHAnsi"/>
          <w:szCs w:val="24"/>
        </w:rPr>
        <w:t xml:space="preserve"> 12,7). </w:t>
      </w:r>
    </w:p>
    <w:p w:rsidR="006B4185" w:rsidRPr="00C057F0" w:rsidRDefault="006B4185" w:rsidP="00C057F0">
      <w:pPr>
        <w:pStyle w:val="SemEspaamento"/>
        <w:ind w:firstLine="851"/>
        <w:jc w:val="both"/>
        <w:rPr>
          <w:rFonts w:asciiTheme="minorHAnsi" w:hAnsiTheme="minorHAnsi" w:cstheme="minorHAnsi"/>
          <w:szCs w:val="24"/>
        </w:rPr>
      </w:pPr>
      <w:r w:rsidRPr="00C057F0">
        <w:rPr>
          <w:rFonts w:asciiTheme="minorHAnsi" w:hAnsiTheme="minorHAnsi" w:cstheme="minorHAnsi"/>
          <w:szCs w:val="24"/>
        </w:rPr>
        <w:t xml:space="preserve">In Lui il Padre si compiacque perché è il messia del Signore, come proclama Davide, in </w:t>
      </w:r>
      <w:r w:rsidRPr="00C057F0">
        <w:rPr>
          <w:rFonts w:asciiTheme="minorHAnsi" w:hAnsiTheme="minorHAnsi" w:cstheme="minorHAnsi"/>
          <w:i/>
          <w:iCs/>
          <w:szCs w:val="24"/>
        </w:rPr>
        <w:t xml:space="preserve">2 Sm </w:t>
      </w:r>
      <w:r w:rsidRPr="00C057F0">
        <w:rPr>
          <w:rFonts w:asciiTheme="minorHAnsi" w:hAnsiTheme="minorHAnsi" w:cstheme="minorHAnsi"/>
          <w:szCs w:val="24"/>
        </w:rPr>
        <w:t>22,20: “</w:t>
      </w:r>
      <w:r w:rsidRPr="00C057F0">
        <w:rPr>
          <w:rFonts w:asciiTheme="minorHAnsi" w:hAnsiTheme="minorHAnsi" w:cstheme="minorHAnsi"/>
          <w:i/>
          <w:szCs w:val="24"/>
        </w:rPr>
        <w:t>Egli mi trasse al largo; mi liberò, perché oggetto della sua benevolenza”</w:t>
      </w:r>
      <w:r w:rsidRPr="00C057F0">
        <w:rPr>
          <w:rFonts w:asciiTheme="minorHAnsi" w:hAnsiTheme="minorHAnsi" w:cstheme="minorHAnsi"/>
          <w:szCs w:val="24"/>
        </w:rPr>
        <w:t>. Il verbo al passato indica che nel Battesimo è già compendiato e rivelato il mistero totale del Cristo: il suo annientamento nell’Incarnazione, la sua obbedienza fino alla morte e alla morte di Croce e infine la sua risurrezione e glorificazione.</w:t>
      </w:r>
    </w:p>
    <w:p w:rsidR="006B4185" w:rsidRPr="00C057F0" w:rsidRDefault="006B4185" w:rsidP="00C057F0">
      <w:pPr>
        <w:pStyle w:val="SemEspaamento"/>
        <w:ind w:firstLine="851"/>
        <w:jc w:val="both"/>
        <w:rPr>
          <w:rFonts w:asciiTheme="minorHAnsi" w:hAnsiTheme="minorHAnsi" w:cstheme="minorHAnsi"/>
          <w:szCs w:val="24"/>
        </w:rPr>
      </w:pPr>
    </w:p>
    <w:p w:rsidR="006B4185" w:rsidRPr="00C057F0" w:rsidRDefault="006B4185" w:rsidP="00C057F0">
      <w:pPr>
        <w:jc w:val="both"/>
        <w:rPr>
          <w:rFonts w:asciiTheme="minorHAnsi" w:hAnsiTheme="minorHAnsi" w:cstheme="minorHAnsi"/>
          <w:b/>
          <w:smallCaps/>
          <w:color w:val="1F497D" w:themeColor="text2"/>
          <w:sz w:val="32"/>
          <w:szCs w:val="32"/>
        </w:rPr>
      </w:pPr>
      <w:r w:rsidRPr="00C057F0">
        <w:rPr>
          <w:rFonts w:asciiTheme="minorHAnsi" w:hAnsiTheme="minorHAnsi" w:cstheme="minorHAnsi"/>
          <w:b/>
          <w:smallCaps/>
          <w:color w:val="1F497D" w:themeColor="text2"/>
          <w:sz w:val="32"/>
          <w:szCs w:val="32"/>
        </w:rPr>
        <w:t>In ascolto dei Padri nella fede</w:t>
      </w:r>
    </w:p>
    <w:p w:rsidR="006B4185" w:rsidRPr="00C057F0" w:rsidRDefault="006B4185" w:rsidP="00C057F0">
      <w:pPr>
        <w:pStyle w:val="SemEspaamento"/>
        <w:ind w:firstLine="851"/>
        <w:jc w:val="both"/>
        <w:rPr>
          <w:rFonts w:asciiTheme="minorHAnsi" w:hAnsiTheme="minorHAnsi" w:cstheme="minorHAnsi"/>
          <w:i/>
          <w:szCs w:val="24"/>
        </w:rPr>
      </w:pPr>
      <w:r w:rsidRPr="00C057F0">
        <w:rPr>
          <w:rFonts w:asciiTheme="minorHAnsi" w:hAnsiTheme="minorHAnsi" w:cstheme="minorHAnsi"/>
          <w:color w:val="222222"/>
          <w:szCs w:val="24"/>
          <w:shd w:val="clear" w:color="auto" w:fill="FFFFFF"/>
        </w:rPr>
        <w:t xml:space="preserve">“Consideriamo il mistero della Trinità che si rivela nel Battesimo di Gesù. Noi affermiamo l’esistenza di un unico Dio, però confessiamo il Padre; confessiamo il Figlio. Infatti, poiché sta scritto: Amerai il Signore, tuo Dio, e lui solo servirai (Dt 6, 5. 13), il Figlio negò di essere solo, quando disse: Ma io non sono solo perché il Padre è con me (Gv 16, 32). Neppure adesso è solo, poiché il Padre attesta di essere presente. È presente lo Spirito Santo: infatti la Trinità non può mai essere in se stessa disgiunta. Ecco che si aprì il cielo, e discese lo Spirito Santo in forma corporea, come una colomba. ... Consideriamo il mistero. Perché come una colomba? Perché la grazia del battesimo richiede la semplicità, affinché siamo semplici come colombe. La grazia del battesimo richiede la </w:t>
      </w:r>
      <w:r w:rsidRPr="00C057F0">
        <w:rPr>
          <w:rFonts w:asciiTheme="minorHAnsi" w:hAnsiTheme="minorHAnsi" w:cstheme="minorHAnsi"/>
          <w:color w:val="222222"/>
          <w:szCs w:val="24"/>
          <w:shd w:val="clear" w:color="auto" w:fill="FFFFFF"/>
        </w:rPr>
        <w:lastRenderedPageBreak/>
        <w:t>pace, quella pace che, nell’antico simbolo, la colomba portò un giorno a quell’arca, che, sola, non fu travolta dal diluvio. Colui che ora si è degnato di discendere in forma di colomba, ha insegnato di chi fosse simbolo quella colomba, mi ha insegnato che quel ramoscello e quell’arca erano il simbolo della pace e della Chiesa, poiché, pur fra le rovine del mondo, lo Spirito Santo reca alla sua Chiesa una pace feconda.” (</w:t>
      </w:r>
      <w:r w:rsidRPr="00C057F0">
        <w:rPr>
          <w:rFonts w:asciiTheme="minorHAnsi" w:hAnsiTheme="minorHAnsi" w:cstheme="minorHAnsi"/>
          <w:i/>
          <w:color w:val="222222"/>
          <w:szCs w:val="24"/>
          <w:shd w:val="clear" w:color="auto" w:fill="FFFFFF"/>
        </w:rPr>
        <w:t>S. Ambrogio, Esposizione del vangelo secondo Luca II, 83. 90-92)</w:t>
      </w:r>
    </w:p>
    <w:p w:rsidR="006B4185" w:rsidRPr="00C057F0" w:rsidRDefault="006B4185" w:rsidP="00C057F0">
      <w:pPr>
        <w:pStyle w:val="SemEspaamento"/>
        <w:ind w:firstLine="851"/>
        <w:jc w:val="both"/>
        <w:rPr>
          <w:rFonts w:asciiTheme="minorHAnsi" w:hAnsiTheme="minorHAnsi" w:cstheme="minorHAnsi"/>
          <w:color w:val="000000"/>
          <w:szCs w:val="24"/>
          <w:shd w:val="clear" w:color="auto" w:fill="FFFFFF"/>
        </w:rPr>
      </w:pPr>
      <w:r w:rsidRPr="00C057F0">
        <w:rPr>
          <w:rFonts w:asciiTheme="minorHAnsi" w:hAnsiTheme="minorHAnsi" w:cstheme="minorHAnsi"/>
          <w:color w:val="000000"/>
          <w:szCs w:val="24"/>
          <w:shd w:val="clear" w:color="auto" w:fill="FFFFFF"/>
        </w:rPr>
        <w:t>“Cristo nel battesimo si fa luce, entriamo anche noi nel suo splendore; Cristo riceve il battesimo, inabissiamoci con lui per poter con lui salire alla gloria. Giovanni dà il battesimo, Gesù si accosta a lui, forse per santificare colui dal quale viene battezzato nell’acqua, ma anche di certo per seppellire totalmente nelle acque il vecchio uomo. Santifica il Giordano prima di santificare noi e lo santifica per noi. E poiché era spirito e carne, santifica nello Spirito e nell’acqua. (…) Gesù sale dalle acque e porta con sé in alto tutto intero il cosmo. Vede scindersi e aprirsi i cieli, quei cieli che Adamo aveva chiuso per sé e per tutta la sua discendenza, quei cieli preclusi e sbarrati, come il paradiso lo era per la spada fiammeggiante. E lo Spirito testimonia la divinità del Cristo: si presenta simbolicamente sopra Colui che gli è del tutto uguale. Una voce proviene dalle profondità dei cieli, da quelle stesse profondità dalle quali proveniva Chi in quel momento riceveva la testimonianza. Lo Spirito appare visibilmente come colomba e, in questo modo, onora anche il corpo divinizzato e quindi Dio. Non va dimenticato che molto tempo prima era stata pure una colomba quella che aveva annunziato la fine del diluvio.</w:t>
      </w:r>
    </w:p>
    <w:p w:rsidR="00BF389A" w:rsidRDefault="006B4185" w:rsidP="00C057F0">
      <w:pPr>
        <w:pStyle w:val="SemEspaamento"/>
        <w:ind w:firstLine="851"/>
        <w:jc w:val="both"/>
        <w:rPr>
          <w:rFonts w:asciiTheme="minorHAnsi" w:hAnsiTheme="minorHAnsi" w:cstheme="minorHAnsi"/>
          <w:color w:val="000000"/>
          <w:szCs w:val="24"/>
          <w:shd w:val="clear" w:color="auto" w:fill="FFFFFF"/>
        </w:rPr>
      </w:pPr>
      <w:r w:rsidRPr="00C057F0">
        <w:rPr>
          <w:rFonts w:asciiTheme="minorHAnsi" w:hAnsiTheme="minorHAnsi" w:cstheme="minorHAnsi"/>
          <w:color w:val="000000"/>
          <w:szCs w:val="24"/>
          <w:shd w:val="clear" w:color="auto" w:fill="FFFFFF"/>
        </w:rPr>
        <w:t xml:space="preserve">Onoriamo dunque in questo giorno il battesimo di Cristo e celebriamo come è giusto questa festa. Purificatevi totalmente e progredite in questa purezza. Dio di nessuna cosa tanto si rallegra, come della conversione e della salvezza dell’uomo. Per l’uomo, infatti, sono state pronunziate tutte le parole divine e per lui sono stati compiuti i misteri della rivelazione”. </w:t>
      </w:r>
    </w:p>
    <w:p w:rsidR="00BF389A" w:rsidRDefault="006B4185" w:rsidP="00BF389A">
      <w:pPr>
        <w:pStyle w:val="SemEspaamento"/>
        <w:ind w:firstLine="851"/>
        <w:jc w:val="right"/>
        <w:rPr>
          <w:rStyle w:val="Forte"/>
          <w:rFonts w:asciiTheme="minorHAnsi" w:hAnsiTheme="minorHAnsi" w:cstheme="minorHAnsi"/>
          <w:b w:val="0"/>
          <w:bCs w:val="0"/>
          <w:i/>
          <w:color w:val="000000"/>
          <w:szCs w:val="24"/>
          <w:shd w:val="clear" w:color="auto" w:fill="FFFFFF"/>
        </w:rPr>
      </w:pPr>
      <w:r w:rsidRPr="00BF389A">
        <w:rPr>
          <w:rStyle w:val="Forte"/>
          <w:rFonts w:asciiTheme="minorHAnsi" w:hAnsiTheme="minorHAnsi" w:cstheme="minorHAnsi"/>
          <w:b w:val="0"/>
          <w:bCs w:val="0"/>
          <w:i/>
          <w:color w:val="000000"/>
          <w:szCs w:val="24"/>
          <w:shd w:val="clear" w:color="auto" w:fill="FFFFFF"/>
        </w:rPr>
        <w:t xml:space="preserve">(Dai «Discorsi» di san Gregorio Nazianzeno, vescovo </w:t>
      </w:r>
    </w:p>
    <w:p w:rsidR="006B4185" w:rsidRPr="00BF389A" w:rsidRDefault="006B4185" w:rsidP="00BF389A">
      <w:pPr>
        <w:pStyle w:val="SemEspaamento"/>
        <w:ind w:firstLine="851"/>
        <w:jc w:val="right"/>
        <w:rPr>
          <w:rFonts w:asciiTheme="minorHAnsi" w:hAnsiTheme="minorHAnsi" w:cstheme="minorHAnsi"/>
          <w:b/>
          <w:bCs/>
          <w:i/>
          <w:szCs w:val="24"/>
        </w:rPr>
      </w:pPr>
      <w:r w:rsidRPr="00BF389A">
        <w:rPr>
          <w:rStyle w:val="Forte"/>
          <w:rFonts w:asciiTheme="minorHAnsi" w:hAnsiTheme="minorHAnsi" w:cstheme="minorHAnsi"/>
          <w:b w:val="0"/>
          <w:bCs w:val="0"/>
          <w:i/>
          <w:color w:val="000000"/>
          <w:szCs w:val="24"/>
          <w:shd w:val="clear" w:color="auto" w:fill="FFFFFF"/>
        </w:rPr>
        <w:t>(Disc. 39 per il Battesimo del Signore, 14-16. 20</w:t>
      </w:r>
      <w:r w:rsidR="00B050D5">
        <w:rPr>
          <w:rStyle w:val="Forte"/>
          <w:rFonts w:asciiTheme="minorHAnsi" w:hAnsiTheme="minorHAnsi" w:cstheme="minorHAnsi"/>
          <w:b w:val="0"/>
          <w:bCs w:val="0"/>
          <w:i/>
          <w:color w:val="000000"/>
          <w:szCs w:val="24"/>
          <w:shd w:val="clear" w:color="auto" w:fill="FFFFFF"/>
        </w:rPr>
        <w:t>)</w:t>
      </w:r>
      <w:r w:rsidRPr="00BF389A">
        <w:rPr>
          <w:rStyle w:val="Forte"/>
          <w:rFonts w:asciiTheme="minorHAnsi" w:hAnsiTheme="minorHAnsi" w:cstheme="minorHAnsi"/>
          <w:b w:val="0"/>
          <w:bCs w:val="0"/>
          <w:i/>
          <w:color w:val="000000"/>
          <w:szCs w:val="24"/>
          <w:shd w:val="clear" w:color="auto" w:fill="FFFFFF"/>
        </w:rPr>
        <w:t>)</w:t>
      </w:r>
      <w:bookmarkStart w:id="0" w:name="_GoBack"/>
      <w:bookmarkEnd w:id="0"/>
    </w:p>
    <w:p w:rsidR="00202ADE" w:rsidRPr="00202ADE" w:rsidRDefault="00202ADE" w:rsidP="00202ADE">
      <w:pPr>
        <w:ind w:firstLine="851"/>
        <w:jc w:val="both"/>
        <w:rPr>
          <w:rFonts w:asciiTheme="minorHAnsi" w:hAnsiTheme="minorHAnsi" w:cstheme="minorHAnsi"/>
          <w:b/>
          <w:smallCaps/>
          <w:color w:val="1F497D" w:themeColor="text2"/>
          <w:sz w:val="24"/>
        </w:rPr>
      </w:pPr>
    </w:p>
    <w:sectPr w:rsidR="00202ADE" w:rsidRPr="00202ADE" w:rsidSect="00ED5AAC">
      <w:pgSz w:w="11906" w:h="16838"/>
      <w:pgMar w:top="1021"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82B" w:rsidRDefault="005F682B" w:rsidP="0084414C">
      <w:r>
        <w:separator/>
      </w:r>
    </w:p>
  </w:endnote>
  <w:endnote w:type="continuationSeparator" w:id="0">
    <w:p w:rsidR="005F682B" w:rsidRDefault="005F682B" w:rsidP="0084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82B" w:rsidRDefault="005F682B" w:rsidP="0084414C">
      <w:r>
        <w:separator/>
      </w:r>
    </w:p>
  </w:footnote>
  <w:footnote w:type="continuationSeparator" w:id="0">
    <w:p w:rsidR="005F682B" w:rsidRDefault="005F682B" w:rsidP="00844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568"/>
    <w:multiLevelType w:val="singleLevel"/>
    <w:tmpl w:val="CF6044EC"/>
    <w:lvl w:ilvl="0">
      <w:start w:val="3"/>
      <w:numFmt w:val="decimal"/>
      <w:lvlText w:val="%1."/>
      <w:lvlJc w:val="left"/>
      <w:pPr>
        <w:tabs>
          <w:tab w:val="num" w:pos="360"/>
        </w:tabs>
        <w:ind w:left="360" w:hanging="360"/>
      </w:pPr>
    </w:lvl>
  </w:abstractNum>
  <w:abstractNum w:abstractNumId="1" w15:restartNumberingAfterBreak="0">
    <w:nsid w:val="23D02769"/>
    <w:multiLevelType w:val="hybridMultilevel"/>
    <w:tmpl w:val="5FF4770E"/>
    <w:lvl w:ilvl="0" w:tplc="D5440D98">
      <w:start w:val="1"/>
      <w:numFmt w:val="bullet"/>
      <w:lvlText w:val=""/>
      <w:lvlJc w:val="left"/>
      <w:pPr>
        <w:tabs>
          <w:tab w:val="num" w:pos="360"/>
        </w:tabs>
        <w:ind w:left="284" w:hanging="28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455F3F"/>
    <w:multiLevelType w:val="hybridMultilevel"/>
    <w:tmpl w:val="1C288FC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 w15:restartNumberingAfterBreak="0">
    <w:nsid w:val="49A211B3"/>
    <w:multiLevelType w:val="hybridMultilevel"/>
    <w:tmpl w:val="70D057C0"/>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111430C"/>
    <w:multiLevelType w:val="singleLevel"/>
    <w:tmpl w:val="E410ED60"/>
    <w:lvl w:ilvl="0">
      <w:start w:val="1"/>
      <w:numFmt w:val="decimal"/>
      <w:lvlText w:val="%1."/>
      <w:legacy w:legacy="1" w:legacySpace="0" w:legacyIndent="283"/>
      <w:lvlJc w:val="left"/>
      <w:pPr>
        <w:ind w:left="283" w:hanging="283"/>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C4"/>
    <w:rsid w:val="00016A6D"/>
    <w:rsid w:val="00016F59"/>
    <w:rsid w:val="0005368B"/>
    <w:rsid w:val="00055DC3"/>
    <w:rsid w:val="00062617"/>
    <w:rsid w:val="00065223"/>
    <w:rsid w:val="00070A20"/>
    <w:rsid w:val="00090C0D"/>
    <w:rsid w:val="00091FB1"/>
    <w:rsid w:val="000A026B"/>
    <w:rsid w:val="000A3CE9"/>
    <w:rsid w:val="000A4805"/>
    <w:rsid w:val="000F41C4"/>
    <w:rsid w:val="00106965"/>
    <w:rsid w:val="001334CA"/>
    <w:rsid w:val="00136D16"/>
    <w:rsid w:val="001464D8"/>
    <w:rsid w:val="00170C88"/>
    <w:rsid w:val="00174CE8"/>
    <w:rsid w:val="00183F1B"/>
    <w:rsid w:val="00197511"/>
    <w:rsid w:val="001B236F"/>
    <w:rsid w:val="001B6E2F"/>
    <w:rsid w:val="001D1200"/>
    <w:rsid w:val="001E1AC4"/>
    <w:rsid w:val="001E65B0"/>
    <w:rsid w:val="001E6968"/>
    <w:rsid w:val="00202ADE"/>
    <w:rsid w:val="0021518D"/>
    <w:rsid w:val="002228D2"/>
    <w:rsid w:val="0022452B"/>
    <w:rsid w:val="00230C62"/>
    <w:rsid w:val="00243A3C"/>
    <w:rsid w:val="00246A04"/>
    <w:rsid w:val="00251F98"/>
    <w:rsid w:val="00261653"/>
    <w:rsid w:val="00264263"/>
    <w:rsid w:val="0027237B"/>
    <w:rsid w:val="00277386"/>
    <w:rsid w:val="002846E7"/>
    <w:rsid w:val="0029425F"/>
    <w:rsid w:val="002A2785"/>
    <w:rsid w:val="002A3BDC"/>
    <w:rsid w:val="002B6751"/>
    <w:rsid w:val="002C061E"/>
    <w:rsid w:val="002C46A4"/>
    <w:rsid w:val="002C4702"/>
    <w:rsid w:val="002D1124"/>
    <w:rsid w:val="00300B4E"/>
    <w:rsid w:val="00306032"/>
    <w:rsid w:val="00306D5D"/>
    <w:rsid w:val="00325A14"/>
    <w:rsid w:val="00331F3D"/>
    <w:rsid w:val="00332992"/>
    <w:rsid w:val="00335F1E"/>
    <w:rsid w:val="00342C4D"/>
    <w:rsid w:val="00343052"/>
    <w:rsid w:val="0034635E"/>
    <w:rsid w:val="00350ECC"/>
    <w:rsid w:val="00353239"/>
    <w:rsid w:val="00353D00"/>
    <w:rsid w:val="003575D1"/>
    <w:rsid w:val="003804E2"/>
    <w:rsid w:val="00384340"/>
    <w:rsid w:val="003A2B51"/>
    <w:rsid w:val="003A33D1"/>
    <w:rsid w:val="003B3B30"/>
    <w:rsid w:val="003D3C64"/>
    <w:rsid w:val="003D7856"/>
    <w:rsid w:val="003E1DE7"/>
    <w:rsid w:val="003E43D3"/>
    <w:rsid w:val="003F1A93"/>
    <w:rsid w:val="003F683C"/>
    <w:rsid w:val="00404FA9"/>
    <w:rsid w:val="00421328"/>
    <w:rsid w:val="004234C0"/>
    <w:rsid w:val="00426137"/>
    <w:rsid w:val="00436B50"/>
    <w:rsid w:val="00442600"/>
    <w:rsid w:val="00442EAE"/>
    <w:rsid w:val="00471C32"/>
    <w:rsid w:val="004830E7"/>
    <w:rsid w:val="00484DD1"/>
    <w:rsid w:val="0049547F"/>
    <w:rsid w:val="004969A3"/>
    <w:rsid w:val="0049748E"/>
    <w:rsid w:val="004A7521"/>
    <w:rsid w:val="004B0AB4"/>
    <w:rsid w:val="004B5AC6"/>
    <w:rsid w:val="004D4811"/>
    <w:rsid w:val="004D6E2C"/>
    <w:rsid w:val="004D794E"/>
    <w:rsid w:val="004F4FB7"/>
    <w:rsid w:val="004F7243"/>
    <w:rsid w:val="00506258"/>
    <w:rsid w:val="00517029"/>
    <w:rsid w:val="00523472"/>
    <w:rsid w:val="0052506A"/>
    <w:rsid w:val="00526B19"/>
    <w:rsid w:val="00527741"/>
    <w:rsid w:val="00531F99"/>
    <w:rsid w:val="00547910"/>
    <w:rsid w:val="00552CFB"/>
    <w:rsid w:val="00553BBB"/>
    <w:rsid w:val="0055573A"/>
    <w:rsid w:val="00564602"/>
    <w:rsid w:val="00566834"/>
    <w:rsid w:val="00570D55"/>
    <w:rsid w:val="00597BEA"/>
    <w:rsid w:val="005A3A38"/>
    <w:rsid w:val="005A3FAF"/>
    <w:rsid w:val="005A6745"/>
    <w:rsid w:val="005A6E7F"/>
    <w:rsid w:val="005B1BD1"/>
    <w:rsid w:val="005B75C5"/>
    <w:rsid w:val="005C1531"/>
    <w:rsid w:val="005D3197"/>
    <w:rsid w:val="005D5FDD"/>
    <w:rsid w:val="005E1C4C"/>
    <w:rsid w:val="005E6E16"/>
    <w:rsid w:val="005F0BC7"/>
    <w:rsid w:val="005F3DD5"/>
    <w:rsid w:val="005F682B"/>
    <w:rsid w:val="0060109C"/>
    <w:rsid w:val="00601323"/>
    <w:rsid w:val="00604310"/>
    <w:rsid w:val="0061103A"/>
    <w:rsid w:val="0061783C"/>
    <w:rsid w:val="006210DA"/>
    <w:rsid w:val="00621464"/>
    <w:rsid w:val="00621CB2"/>
    <w:rsid w:val="00624DEC"/>
    <w:rsid w:val="00626695"/>
    <w:rsid w:val="00631901"/>
    <w:rsid w:val="006669BB"/>
    <w:rsid w:val="006722E2"/>
    <w:rsid w:val="00672A2B"/>
    <w:rsid w:val="006838F7"/>
    <w:rsid w:val="00687CDA"/>
    <w:rsid w:val="006A5532"/>
    <w:rsid w:val="006B4185"/>
    <w:rsid w:val="006B69C4"/>
    <w:rsid w:val="006C3628"/>
    <w:rsid w:val="006C7025"/>
    <w:rsid w:val="006D463C"/>
    <w:rsid w:val="006D5988"/>
    <w:rsid w:val="006F3053"/>
    <w:rsid w:val="006F56FD"/>
    <w:rsid w:val="0071004F"/>
    <w:rsid w:val="00713147"/>
    <w:rsid w:val="00714E6E"/>
    <w:rsid w:val="007362A6"/>
    <w:rsid w:val="00745727"/>
    <w:rsid w:val="0074622A"/>
    <w:rsid w:val="00760657"/>
    <w:rsid w:val="00762991"/>
    <w:rsid w:val="007645BF"/>
    <w:rsid w:val="00765555"/>
    <w:rsid w:val="00770238"/>
    <w:rsid w:val="00780577"/>
    <w:rsid w:val="00783FDE"/>
    <w:rsid w:val="007A7F25"/>
    <w:rsid w:val="007B340A"/>
    <w:rsid w:val="007B40BE"/>
    <w:rsid w:val="007D2033"/>
    <w:rsid w:val="007E085C"/>
    <w:rsid w:val="007E1AFF"/>
    <w:rsid w:val="007E6D7D"/>
    <w:rsid w:val="007F2181"/>
    <w:rsid w:val="007F4302"/>
    <w:rsid w:val="00801D68"/>
    <w:rsid w:val="00802E17"/>
    <w:rsid w:val="00821092"/>
    <w:rsid w:val="008312DB"/>
    <w:rsid w:val="00836E44"/>
    <w:rsid w:val="00842DE8"/>
    <w:rsid w:val="0084414C"/>
    <w:rsid w:val="00851F9E"/>
    <w:rsid w:val="00865BF6"/>
    <w:rsid w:val="0086601A"/>
    <w:rsid w:val="008A00B9"/>
    <w:rsid w:val="008B0B40"/>
    <w:rsid w:val="008B1B7C"/>
    <w:rsid w:val="008D2D52"/>
    <w:rsid w:val="008E3092"/>
    <w:rsid w:val="008F4EAE"/>
    <w:rsid w:val="008F6085"/>
    <w:rsid w:val="00905617"/>
    <w:rsid w:val="009075E4"/>
    <w:rsid w:val="00934E0E"/>
    <w:rsid w:val="0093560A"/>
    <w:rsid w:val="00941F92"/>
    <w:rsid w:val="0095463A"/>
    <w:rsid w:val="00964060"/>
    <w:rsid w:val="00965A14"/>
    <w:rsid w:val="0096720B"/>
    <w:rsid w:val="0096739E"/>
    <w:rsid w:val="00973A63"/>
    <w:rsid w:val="00985436"/>
    <w:rsid w:val="00994F94"/>
    <w:rsid w:val="009A3846"/>
    <w:rsid w:val="009A4E95"/>
    <w:rsid w:val="009B1476"/>
    <w:rsid w:val="009B15E1"/>
    <w:rsid w:val="009B631C"/>
    <w:rsid w:val="009C0D5D"/>
    <w:rsid w:val="009C62D8"/>
    <w:rsid w:val="009C6FA1"/>
    <w:rsid w:val="009D1D70"/>
    <w:rsid w:val="009F0687"/>
    <w:rsid w:val="009F37B8"/>
    <w:rsid w:val="009F542B"/>
    <w:rsid w:val="00A10B87"/>
    <w:rsid w:val="00A152AE"/>
    <w:rsid w:val="00A1630E"/>
    <w:rsid w:val="00A20623"/>
    <w:rsid w:val="00A223FF"/>
    <w:rsid w:val="00A26379"/>
    <w:rsid w:val="00A31399"/>
    <w:rsid w:val="00A32B80"/>
    <w:rsid w:val="00A835E4"/>
    <w:rsid w:val="00A851AE"/>
    <w:rsid w:val="00A87280"/>
    <w:rsid w:val="00A90BC8"/>
    <w:rsid w:val="00AA58F0"/>
    <w:rsid w:val="00AC3F60"/>
    <w:rsid w:val="00AE1CD2"/>
    <w:rsid w:val="00AE77A7"/>
    <w:rsid w:val="00AF26F4"/>
    <w:rsid w:val="00AF3A86"/>
    <w:rsid w:val="00B050D5"/>
    <w:rsid w:val="00B1291B"/>
    <w:rsid w:val="00B20366"/>
    <w:rsid w:val="00B216D4"/>
    <w:rsid w:val="00B2574F"/>
    <w:rsid w:val="00B32C9F"/>
    <w:rsid w:val="00B37CC4"/>
    <w:rsid w:val="00B477FF"/>
    <w:rsid w:val="00B50E78"/>
    <w:rsid w:val="00B55F96"/>
    <w:rsid w:val="00B61380"/>
    <w:rsid w:val="00B67977"/>
    <w:rsid w:val="00B73266"/>
    <w:rsid w:val="00B756BE"/>
    <w:rsid w:val="00B76BAA"/>
    <w:rsid w:val="00B8488C"/>
    <w:rsid w:val="00B8661A"/>
    <w:rsid w:val="00B90AF8"/>
    <w:rsid w:val="00B90D8D"/>
    <w:rsid w:val="00B94FB8"/>
    <w:rsid w:val="00BB2CA5"/>
    <w:rsid w:val="00BB349D"/>
    <w:rsid w:val="00BD07FF"/>
    <w:rsid w:val="00BE35D1"/>
    <w:rsid w:val="00BF389A"/>
    <w:rsid w:val="00C00187"/>
    <w:rsid w:val="00C057F0"/>
    <w:rsid w:val="00C10EA6"/>
    <w:rsid w:val="00C1723D"/>
    <w:rsid w:val="00C37E01"/>
    <w:rsid w:val="00C4693D"/>
    <w:rsid w:val="00C46ED1"/>
    <w:rsid w:val="00C76E45"/>
    <w:rsid w:val="00CA7E77"/>
    <w:rsid w:val="00CB0A26"/>
    <w:rsid w:val="00CB29DE"/>
    <w:rsid w:val="00CB5CCB"/>
    <w:rsid w:val="00CE1BCD"/>
    <w:rsid w:val="00CE4B3B"/>
    <w:rsid w:val="00CE5023"/>
    <w:rsid w:val="00CF1EBF"/>
    <w:rsid w:val="00CF29F7"/>
    <w:rsid w:val="00D044C1"/>
    <w:rsid w:val="00D24C84"/>
    <w:rsid w:val="00D26A75"/>
    <w:rsid w:val="00D47C9F"/>
    <w:rsid w:val="00D55FEC"/>
    <w:rsid w:val="00D72789"/>
    <w:rsid w:val="00D73DF5"/>
    <w:rsid w:val="00D75132"/>
    <w:rsid w:val="00D764C9"/>
    <w:rsid w:val="00D776C4"/>
    <w:rsid w:val="00D86BBC"/>
    <w:rsid w:val="00D94B3A"/>
    <w:rsid w:val="00D97F4A"/>
    <w:rsid w:val="00DA6BDE"/>
    <w:rsid w:val="00DB41E6"/>
    <w:rsid w:val="00DC02E2"/>
    <w:rsid w:val="00DD335F"/>
    <w:rsid w:val="00DD3F4B"/>
    <w:rsid w:val="00DD5070"/>
    <w:rsid w:val="00DE067C"/>
    <w:rsid w:val="00DE1652"/>
    <w:rsid w:val="00DE6D0D"/>
    <w:rsid w:val="00DF2688"/>
    <w:rsid w:val="00DF6635"/>
    <w:rsid w:val="00E0154A"/>
    <w:rsid w:val="00E26CD0"/>
    <w:rsid w:val="00E31863"/>
    <w:rsid w:val="00E47E79"/>
    <w:rsid w:val="00E502F3"/>
    <w:rsid w:val="00E56E8D"/>
    <w:rsid w:val="00E62ADF"/>
    <w:rsid w:val="00EA4ACC"/>
    <w:rsid w:val="00EB38CC"/>
    <w:rsid w:val="00EC6225"/>
    <w:rsid w:val="00EC72B6"/>
    <w:rsid w:val="00ED2EBF"/>
    <w:rsid w:val="00ED4E08"/>
    <w:rsid w:val="00ED5AAC"/>
    <w:rsid w:val="00ED6873"/>
    <w:rsid w:val="00EE04B7"/>
    <w:rsid w:val="00EE1368"/>
    <w:rsid w:val="00EF3AEE"/>
    <w:rsid w:val="00EF61AB"/>
    <w:rsid w:val="00F03106"/>
    <w:rsid w:val="00F1073B"/>
    <w:rsid w:val="00F2094F"/>
    <w:rsid w:val="00F22AAF"/>
    <w:rsid w:val="00F36ED8"/>
    <w:rsid w:val="00F44E2C"/>
    <w:rsid w:val="00F46D72"/>
    <w:rsid w:val="00F61D25"/>
    <w:rsid w:val="00F65EA6"/>
    <w:rsid w:val="00F722FE"/>
    <w:rsid w:val="00F8306E"/>
    <w:rsid w:val="00F838E4"/>
    <w:rsid w:val="00F901CC"/>
    <w:rsid w:val="00F921BE"/>
    <w:rsid w:val="00F950CF"/>
    <w:rsid w:val="00F9632D"/>
    <w:rsid w:val="00FB547F"/>
    <w:rsid w:val="00FC3322"/>
    <w:rsid w:val="00FC4CAE"/>
    <w:rsid w:val="00FD3733"/>
    <w:rsid w:val="00FE4F9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07F96"/>
  <w15:docId w15:val="{D305AB07-B9DF-409B-BD31-7A156443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6C4"/>
    <w:pPr>
      <w:spacing w:after="0" w:line="240" w:lineRule="auto"/>
    </w:pPr>
    <w:rPr>
      <w:rFonts w:ascii="Arial" w:eastAsia="Times New Roman" w:hAnsi="Arial" w:cs="Times New Roman"/>
      <w:sz w:val="20"/>
      <w:szCs w:val="24"/>
      <w:lang w:eastAsia="it-I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4a-Pericope">
    <w:name w:val="04a-Pericope"/>
    <w:basedOn w:val="Normal"/>
    <w:rsid w:val="00D776C4"/>
    <w:pPr>
      <w:jc w:val="both"/>
    </w:pPr>
    <w:rPr>
      <w:rFonts w:cs="Arial"/>
      <w:szCs w:val="20"/>
    </w:rPr>
  </w:style>
  <w:style w:type="paragraph" w:customStyle="1" w:styleId="05-Versetto">
    <w:name w:val="05-Versetto"/>
    <w:basedOn w:val="Normal"/>
    <w:qFormat/>
    <w:rsid w:val="00D776C4"/>
    <w:pPr>
      <w:jc w:val="both"/>
      <w:outlineLvl w:val="4"/>
    </w:pPr>
    <w:rPr>
      <w:rFonts w:cs="Arial"/>
      <w:b/>
      <w:szCs w:val="20"/>
    </w:rPr>
  </w:style>
  <w:style w:type="paragraph" w:customStyle="1" w:styleId="01-Giorno">
    <w:name w:val="01-Giorno"/>
    <w:basedOn w:val="Normal"/>
    <w:rsid w:val="00D776C4"/>
    <w:pPr>
      <w:jc w:val="center"/>
      <w:outlineLvl w:val="1"/>
    </w:pPr>
    <w:rPr>
      <w:rFonts w:cs="Arial"/>
      <w:b/>
      <w:color w:val="FF0000"/>
      <w:sz w:val="22"/>
      <w:szCs w:val="20"/>
      <w:u w:val="single"/>
    </w:rPr>
  </w:style>
  <w:style w:type="paragraph" w:customStyle="1" w:styleId="03-LibroBibbia">
    <w:name w:val="03-LibroBibbia"/>
    <w:basedOn w:val="Normal"/>
    <w:qFormat/>
    <w:rsid w:val="00D776C4"/>
    <w:pPr>
      <w:tabs>
        <w:tab w:val="center" w:pos="4820"/>
      </w:tabs>
      <w:jc w:val="both"/>
      <w:outlineLvl w:val="2"/>
    </w:pPr>
    <w:rPr>
      <w:rFonts w:cs="Arial"/>
      <w:b/>
      <w:color w:val="FF0000"/>
      <w:szCs w:val="20"/>
    </w:rPr>
  </w:style>
  <w:style w:type="paragraph" w:customStyle="1" w:styleId="06-Commento">
    <w:name w:val="06-Commento"/>
    <w:basedOn w:val="Normal"/>
    <w:link w:val="06-CommentoCarattere"/>
    <w:qFormat/>
    <w:rsid w:val="00D776C4"/>
    <w:pPr>
      <w:ind w:left="851" w:right="851"/>
      <w:jc w:val="both"/>
    </w:pPr>
    <w:rPr>
      <w:rFonts w:cs="Arial"/>
      <w:sz w:val="18"/>
      <w:szCs w:val="20"/>
    </w:rPr>
  </w:style>
  <w:style w:type="character" w:customStyle="1" w:styleId="06-CommentoCarattere">
    <w:name w:val="06-Commento Carattere"/>
    <w:basedOn w:val="Fontepargpadro"/>
    <w:link w:val="06-Commento"/>
    <w:rsid w:val="00D776C4"/>
    <w:rPr>
      <w:rFonts w:ascii="Arial" w:eastAsia="Times New Roman" w:hAnsi="Arial" w:cs="Arial"/>
      <w:sz w:val="18"/>
      <w:szCs w:val="20"/>
      <w:lang w:eastAsia="it-IT"/>
    </w:rPr>
  </w:style>
  <w:style w:type="character" w:styleId="Refdenotaderodap">
    <w:name w:val="footnote reference"/>
    <w:basedOn w:val="Fontepargpadro"/>
    <w:uiPriority w:val="99"/>
    <w:semiHidden/>
    <w:rsid w:val="00A10B87"/>
    <w:rPr>
      <w:vertAlign w:val="superscript"/>
    </w:rPr>
  </w:style>
  <w:style w:type="paragraph" w:styleId="NormalWeb">
    <w:name w:val="Normal (Web)"/>
    <w:basedOn w:val="Normal"/>
    <w:unhideWhenUsed/>
    <w:rsid w:val="0084414C"/>
    <w:pPr>
      <w:spacing w:before="100" w:beforeAutospacing="1" w:after="100" w:afterAutospacing="1"/>
    </w:pPr>
    <w:rPr>
      <w:rFonts w:ascii="Times New Roman" w:hAnsi="Times New Roman"/>
      <w:sz w:val="24"/>
    </w:rPr>
  </w:style>
  <w:style w:type="paragraph" w:styleId="Textodenotaderodap">
    <w:name w:val="footnote text"/>
    <w:basedOn w:val="Normal"/>
    <w:link w:val="TextodenotaderodapChar"/>
    <w:uiPriority w:val="99"/>
    <w:semiHidden/>
    <w:unhideWhenUsed/>
    <w:rsid w:val="0084414C"/>
    <w:rPr>
      <w:rFonts w:ascii="Times New Roman" w:hAnsi="Times New Roman"/>
      <w:szCs w:val="20"/>
    </w:rPr>
  </w:style>
  <w:style w:type="character" w:customStyle="1" w:styleId="TextodenotaderodapChar">
    <w:name w:val="Texto de nota de rodapé Char"/>
    <w:basedOn w:val="Fontepargpadro"/>
    <w:link w:val="Textodenotaderodap"/>
    <w:uiPriority w:val="99"/>
    <w:semiHidden/>
    <w:rsid w:val="0084414C"/>
    <w:rPr>
      <w:rFonts w:ascii="Times New Roman" w:eastAsia="Times New Roman" w:hAnsi="Times New Roman" w:cs="Times New Roman"/>
      <w:sz w:val="20"/>
      <w:szCs w:val="20"/>
      <w:lang w:eastAsia="it-IT"/>
    </w:rPr>
  </w:style>
  <w:style w:type="paragraph" w:customStyle="1" w:styleId="corpo">
    <w:name w:val="corpo"/>
    <w:basedOn w:val="Normal"/>
    <w:rsid w:val="007645BF"/>
    <w:pPr>
      <w:spacing w:after="60"/>
      <w:jc w:val="both"/>
    </w:pPr>
    <w:rPr>
      <w:rFonts w:ascii="Times New Roman" w:hAnsi="Times New Roman"/>
      <w:sz w:val="24"/>
      <w:szCs w:val="20"/>
    </w:rPr>
  </w:style>
  <w:style w:type="paragraph" w:styleId="SemEspaamento">
    <w:name w:val="No Spacing"/>
    <w:uiPriority w:val="1"/>
    <w:qFormat/>
    <w:rsid w:val="003D7856"/>
    <w:pPr>
      <w:suppressAutoHyphens/>
      <w:overflowPunct w:val="0"/>
      <w:autoSpaceDE w:val="0"/>
      <w:spacing w:after="0" w:line="240" w:lineRule="auto"/>
    </w:pPr>
    <w:rPr>
      <w:rFonts w:ascii="Times New Roman" w:eastAsia="Times New Roman" w:hAnsi="Times New Roman" w:cs="Times New Roman"/>
      <w:sz w:val="24"/>
      <w:szCs w:val="20"/>
      <w:lang w:eastAsia="ar-SA"/>
    </w:rPr>
  </w:style>
  <w:style w:type="character" w:styleId="nfase">
    <w:name w:val="Emphasis"/>
    <w:basedOn w:val="Fontepargpadro"/>
    <w:uiPriority w:val="20"/>
    <w:qFormat/>
    <w:rsid w:val="00C76E45"/>
    <w:rPr>
      <w:i/>
      <w:iCs/>
    </w:rPr>
  </w:style>
  <w:style w:type="character" w:styleId="Forte">
    <w:name w:val="Strong"/>
    <w:basedOn w:val="Fontepargpadro"/>
    <w:uiPriority w:val="22"/>
    <w:qFormat/>
    <w:rsid w:val="00C76E45"/>
    <w:rPr>
      <w:b/>
      <w:bCs/>
    </w:rPr>
  </w:style>
  <w:style w:type="character" w:styleId="Hyperlink">
    <w:name w:val="Hyperlink"/>
    <w:basedOn w:val="Fontepargpadro"/>
    <w:uiPriority w:val="99"/>
    <w:semiHidden/>
    <w:unhideWhenUsed/>
    <w:rsid w:val="00765555"/>
    <w:rPr>
      <w:color w:val="0000FF"/>
      <w:u w:val="single"/>
    </w:rPr>
  </w:style>
  <w:style w:type="paragraph" w:styleId="Corpodetexto">
    <w:name w:val="Body Text"/>
    <w:basedOn w:val="Normal"/>
    <w:link w:val="CorpodetextoChar"/>
    <w:unhideWhenUsed/>
    <w:rsid w:val="00765555"/>
    <w:pPr>
      <w:spacing w:before="100" w:beforeAutospacing="1" w:after="100" w:afterAutospacing="1"/>
    </w:pPr>
    <w:rPr>
      <w:rFonts w:ascii="Times New Roman" w:hAnsi="Times New Roman"/>
      <w:sz w:val="24"/>
    </w:rPr>
  </w:style>
  <w:style w:type="character" w:customStyle="1" w:styleId="CorpodetextoChar">
    <w:name w:val="Corpo de texto Char"/>
    <w:basedOn w:val="Fontepargpadro"/>
    <w:link w:val="Corpodetexto"/>
    <w:rsid w:val="00765555"/>
    <w:rPr>
      <w:rFonts w:ascii="Times New Roman" w:eastAsia="Times New Roman" w:hAnsi="Times New Roman" w:cs="Times New Roman"/>
      <w:sz w:val="24"/>
      <w:szCs w:val="24"/>
      <w:lang w:eastAsia="it-IT"/>
    </w:rPr>
  </w:style>
  <w:style w:type="character" w:customStyle="1" w:styleId="apple-converted-space">
    <w:name w:val="apple-converted-space"/>
    <w:basedOn w:val="Fontepargpadro"/>
    <w:rsid w:val="00306D5D"/>
  </w:style>
  <w:style w:type="paragraph" w:styleId="Textodebalo">
    <w:name w:val="Balloon Text"/>
    <w:basedOn w:val="Normal"/>
    <w:link w:val="TextodebaloChar"/>
    <w:uiPriority w:val="99"/>
    <w:semiHidden/>
    <w:unhideWhenUsed/>
    <w:rsid w:val="00517029"/>
    <w:rPr>
      <w:rFonts w:ascii="Segoe UI" w:hAnsi="Segoe UI" w:cs="Segoe UI"/>
      <w:sz w:val="18"/>
      <w:szCs w:val="18"/>
    </w:rPr>
  </w:style>
  <w:style w:type="character" w:customStyle="1" w:styleId="TextodebaloChar">
    <w:name w:val="Texto de balão Char"/>
    <w:basedOn w:val="Fontepargpadro"/>
    <w:link w:val="Textodebalo"/>
    <w:uiPriority w:val="99"/>
    <w:semiHidden/>
    <w:rsid w:val="00517029"/>
    <w:rPr>
      <w:rFonts w:ascii="Segoe UI" w:eastAsia="Times New Roman" w:hAnsi="Segoe UI" w:cs="Segoe UI"/>
      <w:sz w:val="18"/>
      <w:szCs w:val="18"/>
      <w:lang w:eastAsia="it-IT"/>
    </w:rPr>
  </w:style>
  <w:style w:type="paragraph" w:styleId="Recuodecorpodetexto">
    <w:name w:val="Body Text Indent"/>
    <w:basedOn w:val="Normal"/>
    <w:link w:val="RecuodecorpodetextoChar"/>
    <w:uiPriority w:val="99"/>
    <w:semiHidden/>
    <w:unhideWhenUsed/>
    <w:rsid w:val="006D5988"/>
    <w:pPr>
      <w:spacing w:after="120"/>
      <w:ind w:left="283"/>
    </w:pPr>
  </w:style>
  <w:style w:type="character" w:customStyle="1" w:styleId="RecuodecorpodetextoChar">
    <w:name w:val="Recuo de corpo de texto Char"/>
    <w:basedOn w:val="Fontepargpadro"/>
    <w:link w:val="Recuodecorpodetexto"/>
    <w:uiPriority w:val="99"/>
    <w:semiHidden/>
    <w:rsid w:val="006D5988"/>
    <w:rPr>
      <w:rFonts w:ascii="Arial" w:eastAsia="Times New Roman" w:hAnsi="Arial" w:cs="Times New Roman"/>
      <w:sz w:val="20"/>
      <w:szCs w:val="24"/>
      <w:lang w:eastAsia="it-IT"/>
    </w:rPr>
  </w:style>
  <w:style w:type="table" w:customStyle="1" w:styleId="Grigliatabella1">
    <w:name w:val="Griglia tabella1"/>
    <w:basedOn w:val="Tabelanormal"/>
    <w:next w:val="Tabelacomgrade"/>
    <w:rsid w:val="006D5988"/>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59"/>
    <w:rsid w:val="006D5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5333">
      <w:bodyDiv w:val="1"/>
      <w:marLeft w:val="0"/>
      <w:marRight w:val="0"/>
      <w:marTop w:val="0"/>
      <w:marBottom w:val="0"/>
      <w:divBdr>
        <w:top w:val="none" w:sz="0" w:space="0" w:color="auto"/>
        <w:left w:val="none" w:sz="0" w:space="0" w:color="auto"/>
        <w:bottom w:val="none" w:sz="0" w:space="0" w:color="auto"/>
        <w:right w:val="none" w:sz="0" w:space="0" w:color="auto"/>
      </w:divBdr>
    </w:div>
    <w:div w:id="345523682">
      <w:bodyDiv w:val="1"/>
      <w:marLeft w:val="0"/>
      <w:marRight w:val="0"/>
      <w:marTop w:val="0"/>
      <w:marBottom w:val="0"/>
      <w:divBdr>
        <w:top w:val="none" w:sz="0" w:space="0" w:color="auto"/>
        <w:left w:val="none" w:sz="0" w:space="0" w:color="auto"/>
        <w:bottom w:val="none" w:sz="0" w:space="0" w:color="auto"/>
        <w:right w:val="none" w:sz="0" w:space="0" w:color="auto"/>
      </w:divBdr>
    </w:div>
    <w:div w:id="362947165">
      <w:bodyDiv w:val="1"/>
      <w:marLeft w:val="0"/>
      <w:marRight w:val="0"/>
      <w:marTop w:val="0"/>
      <w:marBottom w:val="0"/>
      <w:divBdr>
        <w:top w:val="none" w:sz="0" w:space="0" w:color="auto"/>
        <w:left w:val="none" w:sz="0" w:space="0" w:color="auto"/>
        <w:bottom w:val="none" w:sz="0" w:space="0" w:color="auto"/>
        <w:right w:val="none" w:sz="0" w:space="0" w:color="auto"/>
      </w:divBdr>
    </w:div>
    <w:div w:id="364645571">
      <w:bodyDiv w:val="1"/>
      <w:marLeft w:val="0"/>
      <w:marRight w:val="0"/>
      <w:marTop w:val="0"/>
      <w:marBottom w:val="0"/>
      <w:divBdr>
        <w:top w:val="none" w:sz="0" w:space="0" w:color="auto"/>
        <w:left w:val="none" w:sz="0" w:space="0" w:color="auto"/>
        <w:bottom w:val="none" w:sz="0" w:space="0" w:color="auto"/>
        <w:right w:val="none" w:sz="0" w:space="0" w:color="auto"/>
      </w:divBdr>
    </w:div>
    <w:div w:id="366420072">
      <w:bodyDiv w:val="1"/>
      <w:marLeft w:val="0"/>
      <w:marRight w:val="0"/>
      <w:marTop w:val="0"/>
      <w:marBottom w:val="0"/>
      <w:divBdr>
        <w:top w:val="none" w:sz="0" w:space="0" w:color="auto"/>
        <w:left w:val="none" w:sz="0" w:space="0" w:color="auto"/>
        <w:bottom w:val="none" w:sz="0" w:space="0" w:color="auto"/>
        <w:right w:val="none" w:sz="0" w:space="0" w:color="auto"/>
      </w:divBdr>
    </w:div>
    <w:div w:id="406151729">
      <w:bodyDiv w:val="1"/>
      <w:marLeft w:val="0"/>
      <w:marRight w:val="0"/>
      <w:marTop w:val="0"/>
      <w:marBottom w:val="0"/>
      <w:divBdr>
        <w:top w:val="none" w:sz="0" w:space="0" w:color="auto"/>
        <w:left w:val="none" w:sz="0" w:space="0" w:color="auto"/>
        <w:bottom w:val="none" w:sz="0" w:space="0" w:color="auto"/>
        <w:right w:val="none" w:sz="0" w:space="0" w:color="auto"/>
      </w:divBdr>
    </w:div>
    <w:div w:id="483934347">
      <w:bodyDiv w:val="1"/>
      <w:marLeft w:val="0"/>
      <w:marRight w:val="0"/>
      <w:marTop w:val="0"/>
      <w:marBottom w:val="0"/>
      <w:divBdr>
        <w:top w:val="none" w:sz="0" w:space="0" w:color="auto"/>
        <w:left w:val="none" w:sz="0" w:space="0" w:color="auto"/>
        <w:bottom w:val="none" w:sz="0" w:space="0" w:color="auto"/>
        <w:right w:val="none" w:sz="0" w:space="0" w:color="auto"/>
      </w:divBdr>
    </w:div>
    <w:div w:id="493224634">
      <w:bodyDiv w:val="1"/>
      <w:marLeft w:val="0"/>
      <w:marRight w:val="0"/>
      <w:marTop w:val="0"/>
      <w:marBottom w:val="0"/>
      <w:divBdr>
        <w:top w:val="none" w:sz="0" w:space="0" w:color="auto"/>
        <w:left w:val="none" w:sz="0" w:space="0" w:color="auto"/>
        <w:bottom w:val="none" w:sz="0" w:space="0" w:color="auto"/>
        <w:right w:val="none" w:sz="0" w:space="0" w:color="auto"/>
      </w:divBdr>
    </w:div>
    <w:div w:id="552665807">
      <w:bodyDiv w:val="1"/>
      <w:marLeft w:val="0"/>
      <w:marRight w:val="0"/>
      <w:marTop w:val="0"/>
      <w:marBottom w:val="0"/>
      <w:divBdr>
        <w:top w:val="none" w:sz="0" w:space="0" w:color="auto"/>
        <w:left w:val="none" w:sz="0" w:space="0" w:color="auto"/>
        <w:bottom w:val="none" w:sz="0" w:space="0" w:color="auto"/>
        <w:right w:val="none" w:sz="0" w:space="0" w:color="auto"/>
      </w:divBdr>
    </w:div>
    <w:div w:id="644625795">
      <w:bodyDiv w:val="1"/>
      <w:marLeft w:val="0"/>
      <w:marRight w:val="0"/>
      <w:marTop w:val="0"/>
      <w:marBottom w:val="0"/>
      <w:divBdr>
        <w:top w:val="none" w:sz="0" w:space="0" w:color="auto"/>
        <w:left w:val="none" w:sz="0" w:space="0" w:color="auto"/>
        <w:bottom w:val="none" w:sz="0" w:space="0" w:color="auto"/>
        <w:right w:val="none" w:sz="0" w:space="0" w:color="auto"/>
      </w:divBdr>
    </w:div>
    <w:div w:id="807473907">
      <w:bodyDiv w:val="1"/>
      <w:marLeft w:val="0"/>
      <w:marRight w:val="0"/>
      <w:marTop w:val="0"/>
      <w:marBottom w:val="0"/>
      <w:divBdr>
        <w:top w:val="none" w:sz="0" w:space="0" w:color="auto"/>
        <w:left w:val="none" w:sz="0" w:space="0" w:color="auto"/>
        <w:bottom w:val="none" w:sz="0" w:space="0" w:color="auto"/>
        <w:right w:val="none" w:sz="0" w:space="0" w:color="auto"/>
      </w:divBdr>
    </w:div>
    <w:div w:id="821048358">
      <w:bodyDiv w:val="1"/>
      <w:marLeft w:val="0"/>
      <w:marRight w:val="0"/>
      <w:marTop w:val="0"/>
      <w:marBottom w:val="0"/>
      <w:divBdr>
        <w:top w:val="none" w:sz="0" w:space="0" w:color="auto"/>
        <w:left w:val="none" w:sz="0" w:space="0" w:color="auto"/>
        <w:bottom w:val="none" w:sz="0" w:space="0" w:color="auto"/>
        <w:right w:val="none" w:sz="0" w:space="0" w:color="auto"/>
      </w:divBdr>
    </w:div>
    <w:div w:id="840923800">
      <w:bodyDiv w:val="1"/>
      <w:marLeft w:val="0"/>
      <w:marRight w:val="0"/>
      <w:marTop w:val="0"/>
      <w:marBottom w:val="0"/>
      <w:divBdr>
        <w:top w:val="none" w:sz="0" w:space="0" w:color="auto"/>
        <w:left w:val="none" w:sz="0" w:space="0" w:color="auto"/>
        <w:bottom w:val="none" w:sz="0" w:space="0" w:color="auto"/>
        <w:right w:val="none" w:sz="0" w:space="0" w:color="auto"/>
      </w:divBdr>
    </w:div>
    <w:div w:id="887035992">
      <w:bodyDiv w:val="1"/>
      <w:marLeft w:val="0"/>
      <w:marRight w:val="0"/>
      <w:marTop w:val="0"/>
      <w:marBottom w:val="0"/>
      <w:divBdr>
        <w:top w:val="none" w:sz="0" w:space="0" w:color="auto"/>
        <w:left w:val="none" w:sz="0" w:space="0" w:color="auto"/>
        <w:bottom w:val="none" w:sz="0" w:space="0" w:color="auto"/>
        <w:right w:val="none" w:sz="0" w:space="0" w:color="auto"/>
      </w:divBdr>
    </w:div>
    <w:div w:id="920338515">
      <w:bodyDiv w:val="1"/>
      <w:marLeft w:val="0"/>
      <w:marRight w:val="0"/>
      <w:marTop w:val="0"/>
      <w:marBottom w:val="0"/>
      <w:divBdr>
        <w:top w:val="none" w:sz="0" w:space="0" w:color="auto"/>
        <w:left w:val="none" w:sz="0" w:space="0" w:color="auto"/>
        <w:bottom w:val="none" w:sz="0" w:space="0" w:color="auto"/>
        <w:right w:val="none" w:sz="0" w:space="0" w:color="auto"/>
      </w:divBdr>
    </w:div>
    <w:div w:id="941764324">
      <w:bodyDiv w:val="1"/>
      <w:marLeft w:val="0"/>
      <w:marRight w:val="0"/>
      <w:marTop w:val="0"/>
      <w:marBottom w:val="0"/>
      <w:divBdr>
        <w:top w:val="none" w:sz="0" w:space="0" w:color="auto"/>
        <w:left w:val="none" w:sz="0" w:space="0" w:color="auto"/>
        <w:bottom w:val="none" w:sz="0" w:space="0" w:color="auto"/>
        <w:right w:val="none" w:sz="0" w:space="0" w:color="auto"/>
      </w:divBdr>
    </w:div>
    <w:div w:id="952250678">
      <w:bodyDiv w:val="1"/>
      <w:marLeft w:val="0"/>
      <w:marRight w:val="0"/>
      <w:marTop w:val="0"/>
      <w:marBottom w:val="0"/>
      <w:divBdr>
        <w:top w:val="none" w:sz="0" w:space="0" w:color="auto"/>
        <w:left w:val="none" w:sz="0" w:space="0" w:color="auto"/>
        <w:bottom w:val="none" w:sz="0" w:space="0" w:color="auto"/>
        <w:right w:val="none" w:sz="0" w:space="0" w:color="auto"/>
      </w:divBdr>
    </w:div>
    <w:div w:id="976305311">
      <w:bodyDiv w:val="1"/>
      <w:marLeft w:val="0"/>
      <w:marRight w:val="0"/>
      <w:marTop w:val="0"/>
      <w:marBottom w:val="0"/>
      <w:divBdr>
        <w:top w:val="none" w:sz="0" w:space="0" w:color="auto"/>
        <w:left w:val="none" w:sz="0" w:space="0" w:color="auto"/>
        <w:bottom w:val="none" w:sz="0" w:space="0" w:color="auto"/>
        <w:right w:val="none" w:sz="0" w:space="0" w:color="auto"/>
      </w:divBdr>
    </w:div>
    <w:div w:id="1102337111">
      <w:bodyDiv w:val="1"/>
      <w:marLeft w:val="0"/>
      <w:marRight w:val="0"/>
      <w:marTop w:val="0"/>
      <w:marBottom w:val="0"/>
      <w:divBdr>
        <w:top w:val="none" w:sz="0" w:space="0" w:color="auto"/>
        <w:left w:val="none" w:sz="0" w:space="0" w:color="auto"/>
        <w:bottom w:val="none" w:sz="0" w:space="0" w:color="auto"/>
        <w:right w:val="none" w:sz="0" w:space="0" w:color="auto"/>
      </w:divBdr>
    </w:div>
    <w:div w:id="1109734483">
      <w:bodyDiv w:val="1"/>
      <w:marLeft w:val="0"/>
      <w:marRight w:val="0"/>
      <w:marTop w:val="0"/>
      <w:marBottom w:val="0"/>
      <w:divBdr>
        <w:top w:val="none" w:sz="0" w:space="0" w:color="auto"/>
        <w:left w:val="none" w:sz="0" w:space="0" w:color="auto"/>
        <w:bottom w:val="none" w:sz="0" w:space="0" w:color="auto"/>
        <w:right w:val="none" w:sz="0" w:space="0" w:color="auto"/>
      </w:divBdr>
    </w:div>
    <w:div w:id="1171524525">
      <w:bodyDiv w:val="1"/>
      <w:marLeft w:val="0"/>
      <w:marRight w:val="0"/>
      <w:marTop w:val="0"/>
      <w:marBottom w:val="0"/>
      <w:divBdr>
        <w:top w:val="none" w:sz="0" w:space="0" w:color="auto"/>
        <w:left w:val="none" w:sz="0" w:space="0" w:color="auto"/>
        <w:bottom w:val="none" w:sz="0" w:space="0" w:color="auto"/>
        <w:right w:val="none" w:sz="0" w:space="0" w:color="auto"/>
      </w:divBdr>
    </w:div>
    <w:div w:id="1209100545">
      <w:bodyDiv w:val="1"/>
      <w:marLeft w:val="0"/>
      <w:marRight w:val="0"/>
      <w:marTop w:val="0"/>
      <w:marBottom w:val="0"/>
      <w:divBdr>
        <w:top w:val="none" w:sz="0" w:space="0" w:color="auto"/>
        <w:left w:val="none" w:sz="0" w:space="0" w:color="auto"/>
        <w:bottom w:val="none" w:sz="0" w:space="0" w:color="auto"/>
        <w:right w:val="none" w:sz="0" w:space="0" w:color="auto"/>
      </w:divBdr>
    </w:div>
    <w:div w:id="1247150654">
      <w:bodyDiv w:val="1"/>
      <w:marLeft w:val="0"/>
      <w:marRight w:val="0"/>
      <w:marTop w:val="0"/>
      <w:marBottom w:val="0"/>
      <w:divBdr>
        <w:top w:val="none" w:sz="0" w:space="0" w:color="auto"/>
        <w:left w:val="none" w:sz="0" w:space="0" w:color="auto"/>
        <w:bottom w:val="none" w:sz="0" w:space="0" w:color="auto"/>
        <w:right w:val="none" w:sz="0" w:space="0" w:color="auto"/>
      </w:divBdr>
    </w:div>
    <w:div w:id="1250044624">
      <w:bodyDiv w:val="1"/>
      <w:marLeft w:val="0"/>
      <w:marRight w:val="0"/>
      <w:marTop w:val="0"/>
      <w:marBottom w:val="0"/>
      <w:divBdr>
        <w:top w:val="none" w:sz="0" w:space="0" w:color="auto"/>
        <w:left w:val="none" w:sz="0" w:space="0" w:color="auto"/>
        <w:bottom w:val="none" w:sz="0" w:space="0" w:color="auto"/>
        <w:right w:val="none" w:sz="0" w:space="0" w:color="auto"/>
      </w:divBdr>
    </w:div>
    <w:div w:id="1292400435">
      <w:bodyDiv w:val="1"/>
      <w:marLeft w:val="0"/>
      <w:marRight w:val="0"/>
      <w:marTop w:val="0"/>
      <w:marBottom w:val="0"/>
      <w:divBdr>
        <w:top w:val="none" w:sz="0" w:space="0" w:color="auto"/>
        <w:left w:val="none" w:sz="0" w:space="0" w:color="auto"/>
        <w:bottom w:val="none" w:sz="0" w:space="0" w:color="auto"/>
        <w:right w:val="none" w:sz="0" w:space="0" w:color="auto"/>
      </w:divBdr>
    </w:div>
    <w:div w:id="1358047072">
      <w:bodyDiv w:val="1"/>
      <w:marLeft w:val="0"/>
      <w:marRight w:val="0"/>
      <w:marTop w:val="0"/>
      <w:marBottom w:val="0"/>
      <w:divBdr>
        <w:top w:val="none" w:sz="0" w:space="0" w:color="auto"/>
        <w:left w:val="none" w:sz="0" w:space="0" w:color="auto"/>
        <w:bottom w:val="none" w:sz="0" w:space="0" w:color="auto"/>
        <w:right w:val="none" w:sz="0" w:space="0" w:color="auto"/>
      </w:divBdr>
    </w:div>
    <w:div w:id="1599677262">
      <w:bodyDiv w:val="1"/>
      <w:marLeft w:val="0"/>
      <w:marRight w:val="0"/>
      <w:marTop w:val="0"/>
      <w:marBottom w:val="0"/>
      <w:divBdr>
        <w:top w:val="none" w:sz="0" w:space="0" w:color="auto"/>
        <w:left w:val="none" w:sz="0" w:space="0" w:color="auto"/>
        <w:bottom w:val="none" w:sz="0" w:space="0" w:color="auto"/>
        <w:right w:val="none" w:sz="0" w:space="0" w:color="auto"/>
      </w:divBdr>
    </w:div>
    <w:div w:id="1695380559">
      <w:bodyDiv w:val="1"/>
      <w:marLeft w:val="0"/>
      <w:marRight w:val="0"/>
      <w:marTop w:val="0"/>
      <w:marBottom w:val="0"/>
      <w:divBdr>
        <w:top w:val="none" w:sz="0" w:space="0" w:color="auto"/>
        <w:left w:val="none" w:sz="0" w:space="0" w:color="auto"/>
        <w:bottom w:val="none" w:sz="0" w:space="0" w:color="auto"/>
        <w:right w:val="none" w:sz="0" w:space="0" w:color="auto"/>
      </w:divBdr>
    </w:div>
    <w:div w:id="1789621299">
      <w:bodyDiv w:val="1"/>
      <w:marLeft w:val="0"/>
      <w:marRight w:val="0"/>
      <w:marTop w:val="0"/>
      <w:marBottom w:val="0"/>
      <w:divBdr>
        <w:top w:val="none" w:sz="0" w:space="0" w:color="auto"/>
        <w:left w:val="none" w:sz="0" w:space="0" w:color="auto"/>
        <w:bottom w:val="none" w:sz="0" w:space="0" w:color="auto"/>
        <w:right w:val="none" w:sz="0" w:space="0" w:color="auto"/>
      </w:divBdr>
    </w:div>
    <w:div w:id="1867980896">
      <w:bodyDiv w:val="1"/>
      <w:marLeft w:val="0"/>
      <w:marRight w:val="0"/>
      <w:marTop w:val="0"/>
      <w:marBottom w:val="0"/>
      <w:divBdr>
        <w:top w:val="none" w:sz="0" w:space="0" w:color="auto"/>
        <w:left w:val="none" w:sz="0" w:space="0" w:color="auto"/>
        <w:bottom w:val="none" w:sz="0" w:space="0" w:color="auto"/>
        <w:right w:val="none" w:sz="0" w:space="0" w:color="auto"/>
      </w:divBdr>
    </w:div>
    <w:div w:id="1894733620">
      <w:bodyDiv w:val="1"/>
      <w:marLeft w:val="0"/>
      <w:marRight w:val="0"/>
      <w:marTop w:val="0"/>
      <w:marBottom w:val="0"/>
      <w:divBdr>
        <w:top w:val="none" w:sz="0" w:space="0" w:color="auto"/>
        <w:left w:val="none" w:sz="0" w:space="0" w:color="auto"/>
        <w:bottom w:val="none" w:sz="0" w:space="0" w:color="auto"/>
        <w:right w:val="none" w:sz="0" w:space="0" w:color="auto"/>
      </w:divBdr>
    </w:div>
    <w:div w:id="1958096190">
      <w:bodyDiv w:val="1"/>
      <w:marLeft w:val="0"/>
      <w:marRight w:val="0"/>
      <w:marTop w:val="0"/>
      <w:marBottom w:val="0"/>
      <w:divBdr>
        <w:top w:val="none" w:sz="0" w:space="0" w:color="auto"/>
        <w:left w:val="none" w:sz="0" w:space="0" w:color="auto"/>
        <w:bottom w:val="none" w:sz="0" w:space="0" w:color="auto"/>
        <w:right w:val="none" w:sz="0" w:space="0" w:color="auto"/>
      </w:divBdr>
    </w:div>
    <w:div w:id="2005277689">
      <w:bodyDiv w:val="1"/>
      <w:marLeft w:val="0"/>
      <w:marRight w:val="0"/>
      <w:marTop w:val="0"/>
      <w:marBottom w:val="0"/>
      <w:divBdr>
        <w:top w:val="none" w:sz="0" w:space="0" w:color="auto"/>
        <w:left w:val="none" w:sz="0" w:space="0" w:color="auto"/>
        <w:bottom w:val="none" w:sz="0" w:space="0" w:color="auto"/>
        <w:right w:val="none" w:sz="0" w:space="0" w:color="auto"/>
      </w:divBdr>
    </w:div>
    <w:div w:id="201989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94564-D950-459E-8913-E5E80ACC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1570</Words>
  <Characters>8482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Pastorelle</dc:creator>
  <cp:lastModifiedBy>Cristiane Ribeiro</cp:lastModifiedBy>
  <cp:revision>6</cp:revision>
  <cp:lastPrinted>2019-12-13T12:22:00Z</cp:lastPrinted>
  <dcterms:created xsi:type="dcterms:W3CDTF">2019-12-22T14:37:00Z</dcterms:created>
  <dcterms:modified xsi:type="dcterms:W3CDTF">2020-01-10T12:25:00Z</dcterms:modified>
</cp:coreProperties>
</file>