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5DF0" w14:textId="255D0B38" w:rsidR="006B4185" w:rsidRPr="006E3F09" w:rsidRDefault="00B477FF" w:rsidP="00B477FF">
      <w:pPr>
        <w:jc w:val="center"/>
        <w:rPr>
          <w:rFonts w:asciiTheme="minorHAnsi" w:hAnsiTheme="minorHAnsi" w:cstheme="minorHAnsi"/>
          <w:b/>
          <w:smallCaps/>
          <w:color w:val="1F497D" w:themeColor="text2"/>
          <w:sz w:val="32"/>
          <w:szCs w:val="32"/>
          <w:lang w:eastAsia="ar-SA"/>
        </w:rPr>
      </w:pPr>
      <w:r w:rsidRPr="006E3F09">
        <w:rPr>
          <w:rFonts w:asciiTheme="minorHAnsi" w:hAnsiTheme="minorHAnsi" w:cstheme="minorHAnsi"/>
          <w:b/>
          <w:smallCaps/>
          <w:color w:val="1F497D" w:themeColor="text2"/>
          <w:sz w:val="32"/>
          <w:szCs w:val="32"/>
          <w:lang w:eastAsia="ar-SA"/>
        </w:rPr>
        <w:t xml:space="preserve">Lectio divina </w:t>
      </w:r>
      <w:r w:rsidR="00AA40CC" w:rsidRPr="006E3F09">
        <w:rPr>
          <w:rFonts w:asciiTheme="minorHAnsi" w:hAnsiTheme="minorHAnsi" w:cstheme="minorHAnsi"/>
          <w:b/>
          <w:smallCaps/>
          <w:color w:val="1F497D" w:themeColor="text2"/>
          <w:sz w:val="32"/>
          <w:szCs w:val="32"/>
          <w:lang w:eastAsia="ar-SA"/>
        </w:rPr>
        <w:t xml:space="preserve">della </w:t>
      </w:r>
      <w:r w:rsidR="00A92C04" w:rsidRPr="006E3F09">
        <w:rPr>
          <w:rFonts w:asciiTheme="minorHAnsi" w:hAnsiTheme="minorHAnsi" w:cstheme="minorHAnsi"/>
          <w:b/>
          <w:smallCaps/>
          <w:color w:val="1F497D" w:themeColor="text2"/>
          <w:sz w:val="32"/>
          <w:szCs w:val="32"/>
          <w:lang w:eastAsia="ar-SA"/>
        </w:rPr>
        <w:t>X</w:t>
      </w:r>
      <w:r w:rsidR="001C631D">
        <w:rPr>
          <w:rFonts w:asciiTheme="minorHAnsi" w:hAnsiTheme="minorHAnsi" w:cstheme="minorHAnsi"/>
          <w:b/>
          <w:smallCaps/>
          <w:color w:val="1F497D" w:themeColor="text2"/>
          <w:sz w:val="32"/>
          <w:szCs w:val="32"/>
          <w:lang w:eastAsia="ar-SA"/>
        </w:rPr>
        <w:t>XX</w:t>
      </w:r>
      <w:r w:rsidR="00AA40CC" w:rsidRPr="006E3F09">
        <w:rPr>
          <w:rFonts w:asciiTheme="minorHAnsi" w:hAnsiTheme="minorHAnsi" w:cstheme="minorHAnsi"/>
          <w:b/>
          <w:smallCaps/>
          <w:color w:val="1F497D" w:themeColor="text2"/>
          <w:sz w:val="32"/>
          <w:szCs w:val="32"/>
          <w:lang w:eastAsia="ar-SA"/>
        </w:rPr>
        <w:t xml:space="preserve"> Domenica del Tempo ordinario</w:t>
      </w:r>
    </w:p>
    <w:p w14:paraId="11606F78" w14:textId="77777777" w:rsidR="00B477FF" w:rsidRPr="006E3F09" w:rsidRDefault="00B477FF" w:rsidP="00F46D72">
      <w:pPr>
        <w:suppressAutoHyphens/>
        <w:jc w:val="center"/>
        <w:rPr>
          <w:rFonts w:asciiTheme="minorHAnsi" w:hAnsiTheme="minorHAnsi" w:cstheme="minorHAnsi"/>
          <w:b/>
          <w:smallCaps/>
          <w:color w:val="1F497D" w:themeColor="text2"/>
          <w:sz w:val="12"/>
          <w:szCs w:val="12"/>
          <w:lang w:eastAsia="ar-SA"/>
        </w:rPr>
      </w:pPr>
    </w:p>
    <w:p w14:paraId="3BA119AC" w14:textId="77777777" w:rsidR="007E085C" w:rsidRPr="006E3F09" w:rsidRDefault="00BD07FF" w:rsidP="007E085C">
      <w:pPr>
        <w:suppressAutoHyphens/>
        <w:jc w:val="center"/>
        <w:rPr>
          <w:rFonts w:asciiTheme="minorHAnsi" w:hAnsiTheme="minorHAnsi" w:cstheme="minorHAnsi"/>
          <w:b/>
          <w:smallCaps/>
          <w:color w:val="1F497D" w:themeColor="text2"/>
          <w:sz w:val="32"/>
          <w:szCs w:val="32"/>
          <w:lang w:eastAsia="ar-SA"/>
        </w:rPr>
      </w:pPr>
      <w:r w:rsidRPr="006E3F09">
        <w:rPr>
          <w:rFonts w:asciiTheme="minorHAnsi" w:hAnsiTheme="minorHAnsi" w:cstheme="minorHAnsi"/>
          <w:b/>
          <w:smallCaps/>
          <w:color w:val="1F497D" w:themeColor="text2"/>
          <w:sz w:val="32"/>
          <w:szCs w:val="32"/>
          <w:lang w:eastAsia="ar-SA"/>
        </w:rPr>
        <w:t>A</w:t>
      </w:r>
      <w:r w:rsidR="007E085C" w:rsidRPr="006E3F09">
        <w:rPr>
          <w:rFonts w:asciiTheme="minorHAnsi" w:hAnsiTheme="minorHAnsi" w:cstheme="minorHAnsi"/>
          <w:b/>
          <w:smallCaps/>
          <w:color w:val="1F497D" w:themeColor="text2"/>
          <w:sz w:val="32"/>
          <w:szCs w:val="32"/>
          <w:lang w:eastAsia="ar-SA"/>
        </w:rPr>
        <w:t xml:space="preserve">nno </w:t>
      </w:r>
      <w:r w:rsidR="00070A20" w:rsidRPr="006E3F09">
        <w:rPr>
          <w:rFonts w:asciiTheme="minorHAnsi" w:hAnsiTheme="minorHAnsi" w:cstheme="minorHAnsi"/>
          <w:b/>
          <w:smallCaps/>
          <w:color w:val="1F497D" w:themeColor="text2"/>
          <w:sz w:val="32"/>
          <w:szCs w:val="32"/>
          <w:lang w:eastAsia="ar-SA"/>
        </w:rPr>
        <w:t>A</w:t>
      </w:r>
    </w:p>
    <w:p w14:paraId="2E62B57A" w14:textId="79AB7842" w:rsidR="007E085C" w:rsidRPr="006E3F09" w:rsidRDefault="007E085C" w:rsidP="00DA6BDE">
      <w:pPr>
        <w:suppressAutoHyphens/>
        <w:jc w:val="center"/>
        <w:rPr>
          <w:rFonts w:asciiTheme="minorHAnsi" w:hAnsiTheme="minorHAnsi" w:cstheme="minorHAnsi"/>
          <w:b/>
          <w:smallCaps/>
          <w:color w:val="1F497D" w:themeColor="text2"/>
          <w:sz w:val="12"/>
          <w:szCs w:val="12"/>
          <w:lang w:eastAsia="ar-SA"/>
        </w:rPr>
      </w:pPr>
    </w:p>
    <w:p w14:paraId="5282C22D" w14:textId="4E0869ED" w:rsidR="001C631D" w:rsidRPr="001C631D" w:rsidRDefault="00994F8C" w:rsidP="00C10EA6">
      <w:pPr>
        <w:jc w:val="center"/>
        <w:rPr>
          <w:rFonts w:asciiTheme="minorHAnsi" w:hAnsiTheme="minorHAnsi" w:cstheme="minorHAnsi"/>
          <w:b/>
          <w:color w:val="1F497D" w:themeColor="text2"/>
          <w:sz w:val="28"/>
          <w:szCs w:val="28"/>
        </w:rPr>
      </w:pPr>
      <w:r>
        <w:rPr>
          <w:noProof/>
        </w:rPr>
        <w:drawing>
          <wp:anchor distT="0" distB="0" distL="114300" distR="114300" simplePos="0" relativeHeight="251658240" behindDoc="0" locked="0" layoutInCell="1" allowOverlap="1" wp14:anchorId="656ABCA1" wp14:editId="6E497E45">
            <wp:simplePos x="0" y="0"/>
            <wp:positionH relativeFrom="margin">
              <wp:align>left</wp:align>
            </wp:positionH>
            <wp:positionV relativeFrom="paragraph">
              <wp:posOffset>104775</wp:posOffset>
            </wp:positionV>
            <wp:extent cx="1993900" cy="2848610"/>
            <wp:effectExtent l="0" t="0" r="6350" b="8890"/>
            <wp:wrapSquare wrapText="bothSides"/>
            <wp:docPr id="2" name="Imagem 2" descr="Pin on CF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CF Ic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284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631D" w:rsidRPr="001C631D">
        <w:rPr>
          <w:rFonts w:asciiTheme="minorHAnsi" w:hAnsiTheme="minorHAnsi" w:cstheme="minorHAnsi"/>
          <w:b/>
          <w:color w:val="1F497D" w:themeColor="text2"/>
          <w:sz w:val="28"/>
          <w:szCs w:val="28"/>
        </w:rPr>
        <w:t>Mt 22, 34-40</w:t>
      </w:r>
    </w:p>
    <w:p w14:paraId="1F71782E" w14:textId="77777777" w:rsidR="00994F8C" w:rsidRDefault="001C631D" w:rsidP="00C10EA6">
      <w:pPr>
        <w:jc w:val="center"/>
        <w:rPr>
          <w:rFonts w:asciiTheme="minorHAnsi" w:hAnsiTheme="minorHAnsi" w:cstheme="minorHAnsi"/>
          <w:b/>
          <w:i/>
          <w:color w:val="1F497D" w:themeColor="text2"/>
          <w:sz w:val="24"/>
        </w:rPr>
      </w:pPr>
      <w:r w:rsidRPr="001C631D">
        <w:rPr>
          <w:rFonts w:asciiTheme="minorHAnsi" w:hAnsiTheme="minorHAnsi" w:cstheme="minorHAnsi"/>
          <w:b/>
          <w:i/>
          <w:color w:val="1F497D" w:themeColor="text2"/>
          <w:sz w:val="24"/>
        </w:rPr>
        <w:t xml:space="preserve">“Amerai il Signore Dio tuo con tutto il tuo cuore, con tutta la tua anima e con tutta la tua mente. (…) </w:t>
      </w:r>
    </w:p>
    <w:p w14:paraId="50E4D705" w14:textId="4AD9C543" w:rsidR="001C631D" w:rsidRPr="00637E6A" w:rsidRDefault="001C631D" w:rsidP="00C10EA6">
      <w:pPr>
        <w:jc w:val="center"/>
        <w:rPr>
          <w:rFonts w:asciiTheme="minorHAnsi" w:hAnsiTheme="minorHAnsi" w:cstheme="minorHAnsi"/>
          <w:b/>
          <w:i/>
          <w:color w:val="1F497D" w:themeColor="text2"/>
          <w:sz w:val="24"/>
        </w:rPr>
      </w:pPr>
      <w:r w:rsidRPr="001C631D">
        <w:rPr>
          <w:rFonts w:asciiTheme="minorHAnsi" w:hAnsiTheme="minorHAnsi" w:cstheme="minorHAnsi"/>
          <w:b/>
          <w:i/>
          <w:color w:val="1F497D" w:themeColor="text2"/>
          <w:sz w:val="24"/>
        </w:rPr>
        <w:t>Amerai il prossimo tuo come te stesso”</w:t>
      </w:r>
    </w:p>
    <w:p w14:paraId="39C53EA1" w14:textId="684A0AE0" w:rsidR="002059FE" w:rsidRPr="001C631D" w:rsidRDefault="002059FE" w:rsidP="001C631D">
      <w:pPr>
        <w:jc w:val="center"/>
        <w:rPr>
          <w:rFonts w:ascii="Calibri" w:hAnsi="Calibri" w:cs="Calibri"/>
          <w:bCs/>
          <w:i/>
          <w:iCs/>
          <w:sz w:val="24"/>
        </w:rPr>
      </w:pPr>
    </w:p>
    <w:p w14:paraId="48C2F4E0" w14:textId="1DE9259E" w:rsidR="001C631D" w:rsidRPr="001C631D" w:rsidRDefault="001C631D" w:rsidP="001C631D">
      <w:pPr>
        <w:jc w:val="both"/>
        <w:rPr>
          <w:rFonts w:ascii="Calibri" w:hAnsi="Calibri" w:cs="Calibri"/>
          <w:bCs/>
          <w:i/>
          <w:sz w:val="24"/>
        </w:rPr>
      </w:pPr>
      <w:r w:rsidRPr="001C631D">
        <w:rPr>
          <w:rFonts w:ascii="Calibri" w:hAnsi="Calibri" w:cs="Calibri"/>
          <w:bCs/>
          <w:i/>
          <w:sz w:val="24"/>
          <w:vertAlign w:val="superscript"/>
        </w:rPr>
        <w:t>34</w:t>
      </w:r>
      <w:r w:rsidRPr="001C631D">
        <w:rPr>
          <w:rFonts w:ascii="Calibri" w:hAnsi="Calibri" w:cs="Calibri"/>
          <w:bCs/>
          <w:i/>
          <w:sz w:val="24"/>
        </w:rPr>
        <w:t xml:space="preserve">Allora i farisei, avendo udito che egli aveva chiuso la bocca ai sadducei, si riunirono insieme </w:t>
      </w:r>
      <w:r w:rsidRPr="001C631D">
        <w:rPr>
          <w:rFonts w:ascii="Calibri" w:hAnsi="Calibri" w:cs="Calibri"/>
          <w:bCs/>
          <w:i/>
          <w:sz w:val="24"/>
          <w:vertAlign w:val="superscript"/>
        </w:rPr>
        <w:t>35</w:t>
      </w:r>
      <w:r w:rsidRPr="001C631D">
        <w:rPr>
          <w:rFonts w:ascii="Calibri" w:hAnsi="Calibri" w:cs="Calibri"/>
          <w:bCs/>
          <w:i/>
          <w:sz w:val="24"/>
        </w:rPr>
        <w:t xml:space="preserve">e uno di loro, un dottore della Legge, lo interrogò per metterlo alla prova: </w:t>
      </w:r>
      <w:r w:rsidRPr="001C631D">
        <w:rPr>
          <w:rFonts w:ascii="Calibri" w:hAnsi="Calibri" w:cs="Calibri"/>
          <w:bCs/>
          <w:i/>
          <w:sz w:val="24"/>
          <w:vertAlign w:val="superscript"/>
        </w:rPr>
        <w:t>36</w:t>
      </w:r>
      <w:r w:rsidRPr="001C631D">
        <w:rPr>
          <w:rFonts w:ascii="Calibri" w:hAnsi="Calibri" w:cs="Calibri"/>
          <w:bCs/>
          <w:i/>
          <w:sz w:val="24"/>
        </w:rPr>
        <w:t>«Maestro, nella Legge, qual è il grande comandamento?».</w:t>
      </w:r>
      <w:r>
        <w:rPr>
          <w:rFonts w:ascii="Calibri" w:hAnsi="Calibri" w:cs="Calibri"/>
          <w:bCs/>
          <w:i/>
          <w:sz w:val="24"/>
        </w:rPr>
        <w:t xml:space="preserve"> </w:t>
      </w:r>
      <w:r w:rsidRPr="001C631D">
        <w:rPr>
          <w:rFonts w:ascii="Calibri" w:hAnsi="Calibri" w:cs="Calibri"/>
          <w:bCs/>
          <w:i/>
          <w:sz w:val="24"/>
          <w:vertAlign w:val="superscript"/>
        </w:rPr>
        <w:t>37</w:t>
      </w:r>
      <w:r w:rsidRPr="001C631D">
        <w:rPr>
          <w:rFonts w:ascii="Calibri" w:hAnsi="Calibri" w:cs="Calibri"/>
          <w:bCs/>
          <w:i/>
          <w:sz w:val="24"/>
        </w:rPr>
        <w:t>Gli rispose: «</w:t>
      </w:r>
      <w:r w:rsidRPr="001C631D">
        <w:rPr>
          <w:rFonts w:ascii="Calibri" w:hAnsi="Calibri" w:cs="Calibri"/>
          <w:bCs/>
          <w:i/>
          <w:iCs/>
          <w:sz w:val="24"/>
        </w:rPr>
        <w:t>Amerai il Signore tuo Dio con tutto il tuo cuore, con tutta la tua anima e con tutta la tua mente</w:t>
      </w:r>
      <w:r w:rsidRPr="001C631D">
        <w:rPr>
          <w:rFonts w:ascii="Calibri" w:hAnsi="Calibri" w:cs="Calibri"/>
          <w:bCs/>
          <w:i/>
          <w:sz w:val="24"/>
        </w:rPr>
        <w:t xml:space="preserve">. </w:t>
      </w:r>
      <w:r w:rsidRPr="001C631D">
        <w:rPr>
          <w:rFonts w:ascii="Calibri" w:hAnsi="Calibri" w:cs="Calibri"/>
          <w:bCs/>
          <w:i/>
          <w:sz w:val="24"/>
          <w:vertAlign w:val="superscript"/>
        </w:rPr>
        <w:t>38</w:t>
      </w:r>
      <w:r w:rsidRPr="001C631D">
        <w:rPr>
          <w:rFonts w:ascii="Calibri" w:hAnsi="Calibri" w:cs="Calibri"/>
          <w:bCs/>
          <w:i/>
          <w:sz w:val="24"/>
        </w:rPr>
        <w:t xml:space="preserve">Questo è il grande e primo comandamento. </w:t>
      </w:r>
      <w:r w:rsidRPr="001C631D">
        <w:rPr>
          <w:rFonts w:ascii="Calibri" w:hAnsi="Calibri" w:cs="Calibri"/>
          <w:bCs/>
          <w:i/>
          <w:sz w:val="24"/>
          <w:vertAlign w:val="superscript"/>
        </w:rPr>
        <w:t>39</w:t>
      </w:r>
      <w:r w:rsidRPr="001C631D">
        <w:rPr>
          <w:rFonts w:ascii="Calibri" w:hAnsi="Calibri" w:cs="Calibri"/>
          <w:bCs/>
          <w:i/>
          <w:sz w:val="24"/>
        </w:rPr>
        <w:t xml:space="preserve">Il secondo poi è simile a quello: </w:t>
      </w:r>
      <w:r w:rsidRPr="001C631D">
        <w:rPr>
          <w:rFonts w:ascii="Calibri" w:hAnsi="Calibri" w:cs="Calibri"/>
          <w:bCs/>
          <w:i/>
          <w:iCs/>
          <w:sz w:val="24"/>
        </w:rPr>
        <w:t>Amerai il tuo prossimo come te stesso</w:t>
      </w:r>
      <w:r w:rsidRPr="001C631D">
        <w:rPr>
          <w:rFonts w:ascii="Calibri" w:hAnsi="Calibri" w:cs="Calibri"/>
          <w:bCs/>
          <w:i/>
          <w:sz w:val="24"/>
        </w:rPr>
        <w:t>.</w:t>
      </w:r>
      <w:r>
        <w:rPr>
          <w:rFonts w:ascii="Calibri" w:hAnsi="Calibri" w:cs="Calibri"/>
          <w:bCs/>
          <w:i/>
          <w:sz w:val="24"/>
        </w:rPr>
        <w:t xml:space="preserve"> </w:t>
      </w:r>
      <w:r w:rsidRPr="001C631D">
        <w:rPr>
          <w:rFonts w:ascii="Calibri" w:hAnsi="Calibri" w:cs="Calibri"/>
          <w:bCs/>
          <w:i/>
          <w:sz w:val="24"/>
          <w:vertAlign w:val="superscript"/>
        </w:rPr>
        <w:t>40</w:t>
      </w:r>
      <w:r w:rsidRPr="001C631D">
        <w:rPr>
          <w:rFonts w:ascii="Calibri" w:hAnsi="Calibri" w:cs="Calibri"/>
          <w:bCs/>
          <w:i/>
          <w:sz w:val="24"/>
        </w:rPr>
        <w:t>Da questi due comandamenti dipendono tutta la Legge e i Profeti».</w:t>
      </w:r>
    </w:p>
    <w:p w14:paraId="32C7DAB0" w14:textId="5F1C3235" w:rsidR="00BF77F6" w:rsidRDefault="00BF77F6" w:rsidP="00E124CE">
      <w:pPr>
        <w:pStyle w:val="SemEspaamento"/>
        <w:jc w:val="both"/>
        <w:rPr>
          <w:rFonts w:asciiTheme="minorHAnsi" w:hAnsiTheme="minorHAnsi" w:cstheme="minorHAnsi"/>
          <w:bCs/>
          <w:i/>
          <w:iCs/>
          <w:szCs w:val="24"/>
        </w:rPr>
      </w:pPr>
    </w:p>
    <w:p w14:paraId="57BF0F9E" w14:textId="77777777" w:rsidR="00994F8C" w:rsidRPr="00843263" w:rsidRDefault="00994F8C" w:rsidP="00E124CE">
      <w:pPr>
        <w:pStyle w:val="SemEspaamento"/>
        <w:jc w:val="both"/>
        <w:rPr>
          <w:rFonts w:asciiTheme="minorHAnsi" w:hAnsiTheme="minorHAnsi" w:cstheme="minorHAnsi"/>
          <w:bCs/>
          <w:i/>
          <w:iCs/>
          <w:szCs w:val="24"/>
        </w:rPr>
      </w:pPr>
    </w:p>
    <w:p w14:paraId="3512ADA9" w14:textId="5749312E" w:rsidR="00A31399" w:rsidRDefault="00A31399" w:rsidP="00A31399">
      <w:pPr>
        <w:jc w:val="both"/>
        <w:rPr>
          <w:rFonts w:asciiTheme="minorHAnsi" w:hAnsiTheme="minorHAnsi" w:cstheme="minorHAnsi"/>
          <w:b/>
          <w:smallCaps/>
          <w:color w:val="1F497D" w:themeColor="text2"/>
          <w:sz w:val="32"/>
          <w:szCs w:val="32"/>
        </w:rPr>
      </w:pPr>
      <w:r w:rsidRPr="006E3F09">
        <w:rPr>
          <w:rFonts w:asciiTheme="minorHAnsi" w:hAnsiTheme="minorHAnsi" w:cstheme="minorHAnsi"/>
          <w:b/>
          <w:smallCaps/>
          <w:color w:val="1F497D" w:themeColor="text2"/>
          <w:sz w:val="32"/>
          <w:szCs w:val="32"/>
        </w:rPr>
        <w:t>Contesto e testo</w:t>
      </w:r>
    </w:p>
    <w:p w14:paraId="030370EC" w14:textId="494CEAC5" w:rsidR="001C631D" w:rsidRPr="001C631D" w:rsidRDefault="001C631D" w:rsidP="001C631D">
      <w:pPr>
        <w:ind w:firstLine="851"/>
        <w:jc w:val="both"/>
        <w:rPr>
          <w:rFonts w:asciiTheme="minorHAnsi" w:hAnsiTheme="minorHAnsi" w:cstheme="minorHAnsi"/>
          <w:sz w:val="24"/>
        </w:rPr>
      </w:pPr>
      <w:r w:rsidRPr="001C631D">
        <w:rPr>
          <w:rFonts w:asciiTheme="minorHAnsi" w:hAnsiTheme="minorHAnsi" w:cstheme="minorHAnsi"/>
          <w:sz w:val="24"/>
        </w:rPr>
        <w:t xml:space="preserve">Il contesto è sempre quello polemico creato dai farisei e sadducei per mettere in difficoltà Gesù e trovare qualche motivo per poterlo accusare. Gesù è come guardato a vista. Domenica scorsa abbiamo meditato come Gesù ha risolto il problema del tributo a Cesare. Nei versetti seguenti: 22, 23-33 Matteo ci racconta la disputa con i Sadducei a proposito della risurrezione dai morti, questi versetti precedono immediatamente il testo che la liturgia ci propone, quella che riguarda il più grande precetto della Legge. </w:t>
      </w:r>
    </w:p>
    <w:p w14:paraId="360FB1B3" w14:textId="26D76DB2" w:rsidR="001C631D" w:rsidRPr="001C631D" w:rsidRDefault="001C631D" w:rsidP="001C631D">
      <w:pPr>
        <w:ind w:firstLine="851"/>
        <w:jc w:val="both"/>
        <w:rPr>
          <w:rFonts w:asciiTheme="minorHAnsi" w:hAnsiTheme="minorHAnsi" w:cstheme="minorHAnsi"/>
          <w:sz w:val="24"/>
        </w:rPr>
      </w:pPr>
      <w:r w:rsidRPr="001C631D">
        <w:rPr>
          <w:rFonts w:asciiTheme="minorHAnsi" w:hAnsiTheme="minorHAnsi" w:cstheme="minorHAnsi"/>
          <w:sz w:val="24"/>
        </w:rPr>
        <w:t xml:space="preserve">Era molto frequente che nelle scuole rabbiniche si ponesse la questione riguardante una massima di buona condotta, al punto che la casistica rabbinica aveva compilato una lista di 613 precetti, di cui 248 considerati gravi. </w:t>
      </w:r>
    </w:p>
    <w:p w14:paraId="13210111" w14:textId="2438C7C1" w:rsidR="001C631D" w:rsidRPr="001C631D" w:rsidRDefault="001C631D" w:rsidP="001C631D">
      <w:pPr>
        <w:ind w:firstLine="851"/>
        <w:jc w:val="both"/>
        <w:rPr>
          <w:rFonts w:asciiTheme="minorHAnsi" w:hAnsiTheme="minorHAnsi" w:cstheme="minorHAnsi"/>
          <w:spacing w:val="-2"/>
          <w:sz w:val="24"/>
        </w:rPr>
      </w:pPr>
      <w:r w:rsidRPr="001C631D">
        <w:rPr>
          <w:rFonts w:asciiTheme="minorHAnsi" w:hAnsiTheme="minorHAnsi" w:cstheme="minorHAnsi"/>
          <w:spacing w:val="-2"/>
          <w:sz w:val="24"/>
        </w:rPr>
        <w:t xml:space="preserve">Era perciò del tutto naturale che in una tale selva di imposizioni, che la coscienza religiosa si chiedesse quale era il più importante precetto della Legge. </w:t>
      </w:r>
      <w:r w:rsidRPr="001C631D">
        <w:rPr>
          <w:rFonts w:asciiTheme="minorHAnsi" w:hAnsiTheme="minorHAnsi" w:cstheme="minorHAnsi"/>
          <w:spacing w:val="-2"/>
          <w:sz w:val="24"/>
        </w:rPr>
        <w:t>È</w:t>
      </w:r>
      <w:r w:rsidRPr="001C631D">
        <w:rPr>
          <w:rFonts w:asciiTheme="minorHAnsi" w:hAnsiTheme="minorHAnsi" w:cstheme="minorHAnsi"/>
          <w:spacing w:val="-2"/>
          <w:sz w:val="24"/>
        </w:rPr>
        <w:t xml:space="preserve"> un fariseo che pone la questione a Gesù. Notiamo che questo fariseo, definito dottore della Legge, rivolge la domanda a Gesù, per metterlo alla prova. Quindi l’intenzione è sempre la stessa: trovare un pretesto per condannare Gesù. </w:t>
      </w:r>
    </w:p>
    <w:p w14:paraId="743295E8" w14:textId="77777777" w:rsidR="001C631D" w:rsidRPr="001C631D" w:rsidRDefault="001C631D" w:rsidP="001C631D">
      <w:pPr>
        <w:ind w:firstLine="851"/>
        <w:jc w:val="both"/>
        <w:rPr>
          <w:rFonts w:asciiTheme="minorHAnsi" w:hAnsiTheme="minorHAnsi" w:cstheme="minorHAnsi"/>
          <w:sz w:val="24"/>
        </w:rPr>
      </w:pPr>
    </w:p>
    <w:p w14:paraId="53ADCFFA" w14:textId="77777777" w:rsidR="001C631D" w:rsidRPr="001C631D" w:rsidRDefault="001C631D" w:rsidP="001C631D">
      <w:pPr>
        <w:jc w:val="both"/>
        <w:rPr>
          <w:rFonts w:asciiTheme="minorHAnsi" w:hAnsiTheme="minorHAnsi" w:cstheme="minorHAnsi"/>
          <w:b/>
          <w:smallCaps/>
          <w:color w:val="1F497D" w:themeColor="text2"/>
          <w:sz w:val="32"/>
          <w:szCs w:val="32"/>
        </w:rPr>
      </w:pPr>
      <w:r w:rsidRPr="001C631D">
        <w:rPr>
          <w:rFonts w:asciiTheme="minorHAnsi" w:hAnsiTheme="minorHAnsi" w:cstheme="minorHAnsi"/>
          <w:b/>
          <w:smallCaps/>
          <w:color w:val="1F497D" w:themeColor="text2"/>
          <w:sz w:val="32"/>
          <w:szCs w:val="32"/>
        </w:rPr>
        <w:t>Per metterlo alla prova</w:t>
      </w:r>
    </w:p>
    <w:p w14:paraId="4E109CD6" w14:textId="77777777" w:rsidR="001C631D" w:rsidRPr="001C631D" w:rsidRDefault="001C631D" w:rsidP="001C631D">
      <w:pPr>
        <w:ind w:firstLine="851"/>
        <w:jc w:val="both"/>
        <w:rPr>
          <w:rFonts w:asciiTheme="minorHAnsi" w:hAnsiTheme="minorHAnsi" w:cstheme="minorHAnsi"/>
          <w:sz w:val="24"/>
        </w:rPr>
      </w:pPr>
      <w:r w:rsidRPr="001C631D">
        <w:rPr>
          <w:rFonts w:asciiTheme="minorHAnsi" w:hAnsiTheme="minorHAnsi" w:cstheme="minorHAnsi"/>
          <w:sz w:val="24"/>
        </w:rPr>
        <w:t xml:space="preserve">Gesù risponde rimandando al comando dello </w:t>
      </w:r>
      <w:proofErr w:type="spellStart"/>
      <w:r w:rsidRPr="001C631D">
        <w:rPr>
          <w:rFonts w:asciiTheme="minorHAnsi" w:hAnsiTheme="minorHAnsi" w:cstheme="minorHAnsi"/>
          <w:b/>
          <w:i/>
          <w:sz w:val="24"/>
        </w:rPr>
        <w:t>Shemà</w:t>
      </w:r>
      <w:proofErr w:type="spellEnd"/>
      <w:r w:rsidRPr="001C631D">
        <w:rPr>
          <w:rFonts w:asciiTheme="minorHAnsi" w:hAnsiTheme="minorHAnsi" w:cstheme="minorHAnsi"/>
          <w:sz w:val="24"/>
        </w:rPr>
        <w:t xml:space="preserve"> che si trova in Deuteronomio 6, 5, ma poi aggiunge subito l’altro precetto, quello dell’amore del prossimo: Levitico 19, 18. Ed è proprio questa congiunzione tra i due precetti, che erano separati, in un unico comandamento, che costituisce la grande novità dell’insegnamento di Gesù.</w:t>
      </w:r>
    </w:p>
    <w:p w14:paraId="6E5D909C" w14:textId="77777777" w:rsidR="001C631D" w:rsidRPr="001C631D" w:rsidRDefault="001C631D" w:rsidP="001C631D">
      <w:pPr>
        <w:ind w:firstLine="851"/>
        <w:jc w:val="both"/>
        <w:rPr>
          <w:rFonts w:asciiTheme="minorHAnsi" w:hAnsiTheme="minorHAnsi" w:cstheme="minorHAnsi"/>
          <w:i/>
          <w:sz w:val="24"/>
        </w:rPr>
      </w:pPr>
      <w:r w:rsidRPr="001C631D">
        <w:rPr>
          <w:rFonts w:asciiTheme="minorHAnsi" w:hAnsiTheme="minorHAnsi" w:cstheme="minorHAnsi"/>
          <w:sz w:val="24"/>
        </w:rPr>
        <w:t xml:space="preserve">I farisei discutevano molto su due questioni: la possibilità di una gerarchia dei precetti ed anche la possibilità di riassumere tutto il contenuto della Legge in un unico principio, ritenuto come la regola d’oro, principio che troviamo anche in Matteo 7, 12, probabilmente recepito nell’ambiente rabbinico: </w:t>
      </w:r>
      <w:r w:rsidRPr="001C631D">
        <w:rPr>
          <w:rFonts w:asciiTheme="minorHAnsi" w:hAnsiTheme="minorHAnsi" w:cstheme="minorHAnsi"/>
          <w:i/>
          <w:sz w:val="24"/>
        </w:rPr>
        <w:t>“</w:t>
      </w:r>
      <w:r w:rsidRPr="001C631D">
        <w:rPr>
          <w:rFonts w:asciiTheme="minorHAnsi" w:hAnsiTheme="minorHAnsi" w:cstheme="minorHAnsi"/>
          <w:b/>
          <w:bCs/>
          <w:i/>
          <w:sz w:val="24"/>
          <w:vertAlign w:val="superscript"/>
        </w:rPr>
        <w:t>12</w:t>
      </w:r>
      <w:r w:rsidRPr="001C631D">
        <w:rPr>
          <w:rFonts w:asciiTheme="minorHAnsi" w:hAnsiTheme="minorHAnsi" w:cstheme="minorHAnsi"/>
          <w:i/>
          <w:sz w:val="24"/>
        </w:rPr>
        <w:t>Tutto quanto volete che gli uomini facciano a voi, anche voi fatelo a loro: questa infatti è la Legge e i Profeti”.</w:t>
      </w:r>
    </w:p>
    <w:p w14:paraId="1681ACD5" w14:textId="77777777" w:rsidR="001C631D" w:rsidRPr="001C631D" w:rsidRDefault="001C631D" w:rsidP="001C631D">
      <w:pPr>
        <w:ind w:firstLine="851"/>
        <w:jc w:val="both"/>
        <w:rPr>
          <w:rFonts w:asciiTheme="minorHAnsi" w:hAnsiTheme="minorHAnsi" w:cstheme="minorHAnsi"/>
          <w:sz w:val="24"/>
        </w:rPr>
      </w:pPr>
    </w:p>
    <w:p w14:paraId="42D16D6F" w14:textId="77777777" w:rsidR="00994F8C" w:rsidRDefault="00994F8C">
      <w:pPr>
        <w:spacing w:after="200" w:line="276" w:lineRule="auto"/>
        <w:rPr>
          <w:rFonts w:asciiTheme="minorHAnsi" w:hAnsiTheme="minorHAnsi" w:cstheme="minorHAnsi"/>
          <w:b/>
          <w:smallCaps/>
          <w:color w:val="1F497D" w:themeColor="text2"/>
          <w:sz w:val="32"/>
          <w:szCs w:val="32"/>
        </w:rPr>
      </w:pPr>
      <w:r>
        <w:rPr>
          <w:rFonts w:asciiTheme="minorHAnsi" w:hAnsiTheme="minorHAnsi" w:cstheme="minorHAnsi"/>
          <w:b/>
          <w:smallCaps/>
          <w:color w:val="1F497D" w:themeColor="text2"/>
          <w:sz w:val="32"/>
          <w:szCs w:val="32"/>
        </w:rPr>
        <w:br w:type="page"/>
      </w:r>
    </w:p>
    <w:p w14:paraId="07D01A1C" w14:textId="147E0D50" w:rsidR="001C631D" w:rsidRPr="001C631D" w:rsidRDefault="001C631D" w:rsidP="001C631D">
      <w:pPr>
        <w:jc w:val="both"/>
        <w:rPr>
          <w:rFonts w:asciiTheme="minorHAnsi" w:hAnsiTheme="minorHAnsi" w:cstheme="minorHAnsi"/>
          <w:b/>
          <w:smallCaps/>
          <w:color w:val="1F497D" w:themeColor="text2"/>
          <w:sz w:val="32"/>
          <w:szCs w:val="32"/>
        </w:rPr>
      </w:pPr>
      <w:r w:rsidRPr="001C631D">
        <w:rPr>
          <w:rFonts w:asciiTheme="minorHAnsi" w:hAnsiTheme="minorHAnsi" w:cstheme="minorHAnsi"/>
          <w:b/>
          <w:smallCaps/>
          <w:color w:val="1F497D" w:themeColor="text2"/>
          <w:sz w:val="32"/>
          <w:szCs w:val="32"/>
        </w:rPr>
        <w:lastRenderedPageBreak/>
        <w:t>Ascolta, Israele!</w:t>
      </w:r>
    </w:p>
    <w:p w14:paraId="55865686" w14:textId="77777777" w:rsidR="001C631D" w:rsidRPr="001C631D" w:rsidRDefault="001C631D" w:rsidP="001C631D">
      <w:pPr>
        <w:ind w:firstLine="851"/>
        <w:jc w:val="both"/>
        <w:rPr>
          <w:rFonts w:asciiTheme="minorHAnsi" w:hAnsiTheme="minorHAnsi" w:cstheme="minorHAnsi"/>
          <w:sz w:val="24"/>
        </w:rPr>
      </w:pPr>
      <w:r w:rsidRPr="001C631D">
        <w:rPr>
          <w:rFonts w:asciiTheme="minorHAnsi" w:hAnsiTheme="minorHAnsi" w:cstheme="minorHAnsi"/>
          <w:sz w:val="24"/>
        </w:rPr>
        <w:t>Gesù ricorda al fariseo proprio questo comando di Dio, che era anche preghiera:</w:t>
      </w:r>
    </w:p>
    <w:p w14:paraId="1DB22EEB" w14:textId="77777777" w:rsidR="001C631D" w:rsidRPr="001C631D" w:rsidRDefault="001C631D" w:rsidP="001C631D">
      <w:pPr>
        <w:ind w:firstLine="851"/>
        <w:jc w:val="both"/>
        <w:rPr>
          <w:rFonts w:asciiTheme="minorHAnsi" w:hAnsiTheme="minorHAnsi" w:cstheme="minorHAnsi"/>
          <w:sz w:val="24"/>
        </w:rPr>
      </w:pPr>
      <w:r w:rsidRPr="001C631D">
        <w:rPr>
          <w:rFonts w:asciiTheme="minorHAnsi" w:hAnsiTheme="minorHAnsi" w:cstheme="minorHAnsi"/>
          <w:b/>
          <w:bCs/>
          <w:i/>
          <w:sz w:val="24"/>
          <w:vertAlign w:val="superscript"/>
        </w:rPr>
        <w:t>“4</w:t>
      </w:r>
      <w:r w:rsidRPr="001C631D">
        <w:rPr>
          <w:rFonts w:asciiTheme="minorHAnsi" w:hAnsiTheme="minorHAnsi" w:cstheme="minorHAnsi"/>
          <w:i/>
          <w:sz w:val="24"/>
        </w:rPr>
        <w:t xml:space="preserve">Ascolta, Israele: il Signore è il nostro Dio, unico è il Signore. </w:t>
      </w:r>
      <w:r w:rsidRPr="001C631D">
        <w:rPr>
          <w:rFonts w:asciiTheme="minorHAnsi" w:hAnsiTheme="minorHAnsi" w:cstheme="minorHAnsi"/>
          <w:b/>
          <w:bCs/>
          <w:i/>
          <w:sz w:val="24"/>
          <w:vertAlign w:val="superscript"/>
        </w:rPr>
        <w:t>5</w:t>
      </w:r>
      <w:r w:rsidRPr="001C631D">
        <w:rPr>
          <w:rFonts w:asciiTheme="minorHAnsi" w:hAnsiTheme="minorHAnsi" w:cstheme="minorHAnsi"/>
          <w:i/>
          <w:sz w:val="24"/>
        </w:rPr>
        <w:t xml:space="preserve">Tu amerai il Signore, tuo Dio, con tutto il cuore, con tutta l’anima e con tutte le forze. </w:t>
      </w:r>
      <w:r w:rsidRPr="001C631D">
        <w:rPr>
          <w:rFonts w:asciiTheme="minorHAnsi" w:hAnsiTheme="minorHAnsi" w:cstheme="minorHAnsi"/>
          <w:b/>
          <w:bCs/>
          <w:i/>
          <w:sz w:val="24"/>
          <w:vertAlign w:val="superscript"/>
        </w:rPr>
        <w:t>6</w:t>
      </w:r>
      <w:r w:rsidRPr="001C631D">
        <w:rPr>
          <w:rFonts w:asciiTheme="minorHAnsi" w:hAnsiTheme="minorHAnsi" w:cstheme="minorHAnsi"/>
          <w:i/>
          <w:sz w:val="24"/>
        </w:rPr>
        <w:t xml:space="preserve">Questi precetti che oggi ti do, ti stiano fissi nel cuore”. </w:t>
      </w:r>
      <w:r w:rsidRPr="001C631D">
        <w:rPr>
          <w:rFonts w:asciiTheme="minorHAnsi" w:hAnsiTheme="minorHAnsi" w:cstheme="minorHAnsi"/>
          <w:sz w:val="24"/>
        </w:rPr>
        <w:t>(</w:t>
      </w:r>
      <w:proofErr w:type="spellStart"/>
      <w:r w:rsidRPr="001C631D">
        <w:rPr>
          <w:rFonts w:asciiTheme="minorHAnsi" w:hAnsiTheme="minorHAnsi" w:cstheme="minorHAnsi"/>
          <w:sz w:val="24"/>
        </w:rPr>
        <w:t>Dt</w:t>
      </w:r>
      <w:proofErr w:type="spellEnd"/>
      <w:r w:rsidRPr="001C631D">
        <w:rPr>
          <w:rFonts w:asciiTheme="minorHAnsi" w:hAnsiTheme="minorHAnsi" w:cstheme="minorHAnsi"/>
          <w:sz w:val="24"/>
        </w:rPr>
        <w:t xml:space="preserve"> 6, 4-5)</w:t>
      </w:r>
    </w:p>
    <w:p w14:paraId="57BEB7D9" w14:textId="373F068E" w:rsidR="001C631D" w:rsidRPr="001C631D" w:rsidRDefault="001C631D" w:rsidP="001C631D">
      <w:pPr>
        <w:ind w:firstLine="851"/>
        <w:jc w:val="both"/>
        <w:rPr>
          <w:rFonts w:asciiTheme="minorHAnsi" w:hAnsiTheme="minorHAnsi" w:cstheme="minorHAnsi"/>
          <w:sz w:val="24"/>
        </w:rPr>
      </w:pPr>
      <w:r w:rsidRPr="001C631D">
        <w:rPr>
          <w:rFonts w:asciiTheme="minorHAnsi" w:hAnsiTheme="minorHAnsi" w:cstheme="minorHAnsi"/>
          <w:sz w:val="24"/>
        </w:rPr>
        <w:t xml:space="preserve">Il primato spetta a Dio e l’amore per Lui è al di sopra di tutto: amare Dio con tutto il </w:t>
      </w:r>
      <w:r w:rsidRPr="001C631D">
        <w:rPr>
          <w:rFonts w:asciiTheme="minorHAnsi" w:hAnsiTheme="minorHAnsi" w:cstheme="minorHAnsi"/>
          <w:i/>
          <w:sz w:val="24"/>
        </w:rPr>
        <w:t>cuore</w:t>
      </w:r>
      <w:r w:rsidRPr="001C631D">
        <w:rPr>
          <w:rFonts w:asciiTheme="minorHAnsi" w:hAnsiTheme="minorHAnsi" w:cstheme="minorHAnsi"/>
          <w:sz w:val="24"/>
        </w:rPr>
        <w:t>, con tutta l’</w:t>
      </w:r>
      <w:r w:rsidRPr="001C631D">
        <w:rPr>
          <w:rFonts w:asciiTheme="minorHAnsi" w:hAnsiTheme="minorHAnsi" w:cstheme="minorHAnsi"/>
          <w:i/>
          <w:sz w:val="24"/>
        </w:rPr>
        <w:t>anima</w:t>
      </w:r>
      <w:r w:rsidRPr="001C631D">
        <w:rPr>
          <w:rFonts w:asciiTheme="minorHAnsi" w:hAnsiTheme="minorHAnsi" w:cstheme="minorHAnsi"/>
          <w:sz w:val="24"/>
        </w:rPr>
        <w:t xml:space="preserve">, con tutta la </w:t>
      </w:r>
      <w:r w:rsidRPr="001C631D">
        <w:rPr>
          <w:rFonts w:asciiTheme="minorHAnsi" w:hAnsiTheme="minorHAnsi" w:cstheme="minorHAnsi"/>
          <w:i/>
          <w:sz w:val="24"/>
        </w:rPr>
        <w:t>mente</w:t>
      </w:r>
      <w:r w:rsidRPr="001C631D">
        <w:rPr>
          <w:rFonts w:asciiTheme="minorHAnsi" w:hAnsiTheme="minorHAnsi" w:cstheme="minorHAnsi"/>
          <w:sz w:val="24"/>
        </w:rPr>
        <w:t xml:space="preserve"> per esprimere che la relazione con Dio coinvolge </w:t>
      </w:r>
      <w:r w:rsidRPr="001C631D">
        <w:rPr>
          <w:rFonts w:asciiTheme="minorHAnsi" w:hAnsiTheme="minorHAnsi" w:cstheme="minorHAnsi"/>
          <w:b/>
          <w:i/>
          <w:sz w:val="24"/>
        </w:rPr>
        <w:t>tutto l’uomo</w:t>
      </w:r>
      <w:r w:rsidRPr="001C631D">
        <w:rPr>
          <w:rFonts w:asciiTheme="minorHAnsi" w:hAnsiTheme="minorHAnsi" w:cstheme="minorHAnsi"/>
          <w:sz w:val="24"/>
        </w:rPr>
        <w:t>, a partire dalla dimensione più interiore e profonda che è il cuore, sino a dare la vita per Dio (</w:t>
      </w:r>
      <w:r w:rsidRPr="001C631D">
        <w:rPr>
          <w:rFonts w:asciiTheme="minorHAnsi" w:hAnsiTheme="minorHAnsi" w:cstheme="minorHAnsi"/>
          <w:i/>
          <w:sz w:val="24"/>
        </w:rPr>
        <w:t>psiche</w:t>
      </w:r>
      <w:r w:rsidRPr="001C631D">
        <w:rPr>
          <w:rFonts w:asciiTheme="minorHAnsi" w:hAnsiTheme="minorHAnsi" w:cstheme="minorHAnsi"/>
          <w:sz w:val="24"/>
        </w:rPr>
        <w:t xml:space="preserve"> = </w:t>
      </w:r>
      <w:r w:rsidRPr="001C631D">
        <w:rPr>
          <w:rFonts w:asciiTheme="minorHAnsi" w:hAnsiTheme="minorHAnsi" w:cstheme="minorHAnsi"/>
          <w:i/>
          <w:sz w:val="24"/>
        </w:rPr>
        <w:t>anima</w:t>
      </w:r>
      <w:r w:rsidRPr="001C631D">
        <w:rPr>
          <w:rFonts w:asciiTheme="minorHAnsi" w:hAnsiTheme="minorHAnsi" w:cstheme="minorHAnsi"/>
          <w:sz w:val="24"/>
        </w:rPr>
        <w:t xml:space="preserve"> si traduce con </w:t>
      </w:r>
      <w:r w:rsidRPr="001C631D">
        <w:rPr>
          <w:rFonts w:asciiTheme="minorHAnsi" w:hAnsiTheme="minorHAnsi" w:cstheme="minorHAnsi"/>
          <w:i/>
          <w:sz w:val="24"/>
        </w:rPr>
        <w:t>vita</w:t>
      </w:r>
      <w:r w:rsidRPr="001C631D">
        <w:rPr>
          <w:rFonts w:asciiTheme="minorHAnsi" w:hAnsiTheme="minorHAnsi" w:cstheme="minorHAnsi"/>
          <w:sz w:val="24"/>
        </w:rPr>
        <w:t xml:space="preserve">) e metterlo al di sopra di tutti i pensieri. </w:t>
      </w:r>
      <w:r w:rsidR="00994F8C">
        <w:rPr>
          <w:rFonts w:asciiTheme="minorHAnsi" w:hAnsiTheme="minorHAnsi" w:cstheme="minorHAnsi"/>
          <w:sz w:val="24"/>
        </w:rPr>
        <w:t>È</w:t>
      </w:r>
      <w:r w:rsidRPr="001C631D">
        <w:rPr>
          <w:rFonts w:asciiTheme="minorHAnsi" w:hAnsiTheme="minorHAnsi" w:cstheme="minorHAnsi"/>
          <w:sz w:val="24"/>
        </w:rPr>
        <w:t xml:space="preserve"> quello che gli antichi Padri chiamavano la memoria incessante di Dio.</w:t>
      </w:r>
    </w:p>
    <w:p w14:paraId="4A9FEECD" w14:textId="77777777" w:rsidR="001C631D" w:rsidRPr="001C631D" w:rsidRDefault="001C631D" w:rsidP="001C631D">
      <w:pPr>
        <w:ind w:firstLine="851"/>
        <w:jc w:val="both"/>
        <w:rPr>
          <w:rFonts w:asciiTheme="minorHAnsi" w:hAnsiTheme="minorHAnsi" w:cstheme="minorHAnsi"/>
          <w:sz w:val="24"/>
        </w:rPr>
      </w:pPr>
      <w:r w:rsidRPr="001C631D">
        <w:rPr>
          <w:rFonts w:asciiTheme="minorHAnsi" w:hAnsiTheme="minorHAnsi" w:cstheme="minorHAnsi"/>
          <w:sz w:val="24"/>
        </w:rPr>
        <w:t xml:space="preserve">Questo precetto fondamentale era ricordato come preghiera ogni mattino e ogni sera dal pio israelita. Infatti la giornata si apriva e si chiudeva con questa preghiera. Certamente Gesù ha pregato ogni giorno lo </w:t>
      </w:r>
      <w:proofErr w:type="spellStart"/>
      <w:r w:rsidRPr="001C631D">
        <w:rPr>
          <w:rFonts w:asciiTheme="minorHAnsi" w:hAnsiTheme="minorHAnsi" w:cstheme="minorHAnsi"/>
          <w:sz w:val="24"/>
        </w:rPr>
        <w:t>Shemà</w:t>
      </w:r>
      <w:proofErr w:type="spellEnd"/>
      <w:r w:rsidRPr="001C631D">
        <w:rPr>
          <w:rFonts w:asciiTheme="minorHAnsi" w:hAnsiTheme="minorHAnsi" w:cstheme="minorHAnsi"/>
          <w:sz w:val="24"/>
        </w:rPr>
        <w:t>, mattino e sera, e forse questa è la preghiera che ha appreso sulle ginocchia della madre. Inoltre, per Gesù, Dio è suo Padre, e amarlo in modo così totale è per Lui connaturale. Dio è il Padre, il Padre suo e quando passa le notti in preghiera la parola che pronuncia incessantemente era “Abba! Padre!”. Gesù è il Figlio, il Figlio di Dio fatto uomo.</w:t>
      </w:r>
    </w:p>
    <w:p w14:paraId="749908AF" w14:textId="77777777" w:rsidR="001C631D" w:rsidRPr="001C631D" w:rsidRDefault="001C631D" w:rsidP="001C631D">
      <w:pPr>
        <w:ind w:firstLine="851"/>
        <w:jc w:val="both"/>
        <w:rPr>
          <w:rFonts w:asciiTheme="minorHAnsi" w:hAnsiTheme="minorHAnsi" w:cstheme="minorHAnsi"/>
          <w:sz w:val="24"/>
        </w:rPr>
      </w:pPr>
    </w:p>
    <w:p w14:paraId="2DEF1617" w14:textId="77777777" w:rsidR="001C631D" w:rsidRPr="001C631D" w:rsidRDefault="001C631D" w:rsidP="001C631D">
      <w:pPr>
        <w:jc w:val="both"/>
        <w:rPr>
          <w:rFonts w:asciiTheme="minorHAnsi" w:hAnsiTheme="minorHAnsi" w:cstheme="minorHAnsi"/>
          <w:b/>
          <w:smallCaps/>
          <w:color w:val="1F497D" w:themeColor="text2"/>
          <w:sz w:val="32"/>
          <w:szCs w:val="32"/>
        </w:rPr>
      </w:pPr>
      <w:r w:rsidRPr="001C631D">
        <w:rPr>
          <w:rFonts w:asciiTheme="minorHAnsi" w:hAnsiTheme="minorHAnsi" w:cstheme="minorHAnsi"/>
          <w:b/>
          <w:smallCaps/>
          <w:color w:val="1F497D" w:themeColor="text2"/>
          <w:sz w:val="32"/>
          <w:szCs w:val="32"/>
        </w:rPr>
        <w:t>Chi ama Dio ami anche il proprio fratello</w:t>
      </w:r>
    </w:p>
    <w:p w14:paraId="482F3537" w14:textId="77777777" w:rsidR="001C631D" w:rsidRPr="001C631D" w:rsidRDefault="001C631D" w:rsidP="001C631D">
      <w:pPr>
        <w:ind w:firstLine="851"/>
        <w:jc w:val="both"/>
        <w:rPr>
          <w:rFonts w:asciiTheme="minorHAnsi" w:hAnsiTheme="minorHAnsi" w:cstheme="minorHAnsi"/>
          <w:sz w:val="24"/>
        </w:rPr>
      </w:pPr>
      <w:r w:rsidRPr="001C631D">
        <w:rPr>
          <w:rFonts w:asciiTheme="minorHAnsi" w:hAnsiTheme="minorHAnsi" w:cstheme="minorHAnsi"/>
          <w:sz w:val="24"/>
        </w:rPr>
        <w:t xml:space="preserve">L’importanza dello </w:t>
      </w:r>
      <w:proofErr w:type="spellStart"/>
      <w:r w:rsidRPr="001C631D">
        <w:rPr>
          <w:rFonts w:asciiTheme="minorHAnsi" w:hAnsiTheme="minorHAnsi" w:cstheme="minorHAnsi"/>
          <w:b/>
          <w:i/>
          <w:sz w:val="24"/>
        </w:rPr>
        <w:t>Shemà</w:t>
      </w:r>
      <w:proofErr w:type="spellEnd"/>
      <w:r w:rsidRPr="001C631D">
        <w:rPr>
          <w:rFonts w:asciiTheme="minorHAnsi" w:hAnsiTheme="minorHAnsi" w:cstheme="minorHAnsi"/>
          <w:b/>
          <w:i/>
          <w:sz w:val="24"/>
        </w:rPr>
        <w:t xml:space="preserve"> </w:t>
      </w:r>
      <w:r w:rsidRPr="001C631D">
        <w:rPr>
          <w:rFonts w:asciiTheme="minorHAnsi" w:hAnsiTheme="minorHAnsi" w:cstheme="minorHAnsi"/>
          <w:sz w:val="24"/>
        </w:rPr>
        <w:t xml:space="preserve">nell’ebraismo farisaico non aveva bisogno di essere dimostrata e quindi Gesù ribadisce questa importanza ma lo fa in modo del tutto suo, che non ha riscontri nella letteratura rabbinica. L’associazione dei due precetti dell’amore e la loro gerarchia in un primo e secondo, è un dato evangelico senza precedenti. </w:t>
      </w:r>
    </w:p>
    <w:p w14:paraId="2506E6BF" w14:textId="09561874" w:rsidR="001C631D" w:rsidRPr="001C631D" w:rsidRDefault="001C631D" w:rsidP="001C631D">
      <w:pPr>
        <w:ind w:firstLine="851"/>
        <w:jc w:val="both"/>
        <w:rPr>
          <w:rFonts w:asciiTheme="minorHAnsi" w:hAnsiTheme="minorHAnsi" w:cstheme="minorHAnsi"/>
          <w:sz w:val="24"/>
        </w:rPr>
      </w:pPr>
      <w:r w:rsidRPr="001C631D">
        <w:rPr>
          <w:rFonts w:asciiTheme="minorHAnsi" w:hAnsiTheme="minorHAnsi" w:cstheme="minorHAnsi"/>
          <w:sz w:val="24"/>
        </w:rPr>
        <w:t xml:space="preserve">Proprio al primato di Dio, Gesù sente il bisogno di aggiungere l’amore al prossimo, per concretizzare l’amore a Dio, e lo fa mettendoli sullo stesso piano. </w:t>
      </w:r>
      <w:r w:rsidR="00994F8C">
        <w:rPr>
          <w:rFonts w:asciiTheme="minorHAnsi" w:hAnsiTheme="minorHAnsi" w:cstheme="minorHAnsi"/>
          <w:sz w:val="24"/>
        </w:rPr>
        <w:t>È</w:t>
      </w:r>
      <w:r w:rsidRPr="001C631D">
        <w:rPr>
          <w:rFonts w:asciiTheme="minorHAnsi" w:hAnsiTheme="minorHAnsi" w:cstheme="minorHAnsi"/>
          <w:sz w:val="24"/>
        </w:rPr>
        <w:t xml:space="preserve"> quello che ha fatto Egli stesso: l’amore del Padre lo ha spinto all’Incarnazione e al dono totale di sé nella Pasqua, per la nostra salvezza, potremmo dire: per amore del Padre e dell’uomo di cui si è fatto prossimo, il Figlio è disceso. In un unico amore Gesù ha amato il Padre e noi.</w:t>
      </w:r>
    </w:p>
    <w:p w14:paraId="14CF05CE" w14:textId="77777777" w:rsidR="001C631D" w:rsidRPr="001C631D" w:rsidRDefault="001C631D" w:rsidP="001C631D">
      <w:pPr>
        <w:ind w:firstLine="851"/>
        <w:jc w:val="both"/>
        <w:rPr>
          <w:rFonts w:asciiTheme="minorHAnsi" w:hAnsiTheme="minorHAnsi" w:cstheme="minorHAnsi"/>
          <w:sz w:val="24"/>
        </w:rPr>
      </w:pPr>
      <w:r w:rsidRPr="001C631D">
        <w:rPr>
          <w:rFonts w:asciiTheme="minorHAnsi" w:hAnsiTheme="minorHAnsi" w:cstheme="minorHAnsi"/>
          <w:sz w:val="24"/>
        </w:rPr>
        <w:t>Se questo è quanto ha fatto Gesù, vale anche per i suoi discepoli. Infatti l’amore di Dio ha bisogno di una prova di autenticità e questa è proprio l’amore verso il prossimo. Lo ricorderà con particolare forza l’apostolo Giovanni nella sua prima lettera:</w:t>
      </w:r>
    </w:p>
    <w:p w14:paraId="651E7033" w14:textId="77777777" w:rsidR="001C631D" w:rsidRPr="001C631D" w:rsidRDefault="001C631D" w:rsidP="001C631D">
      <w:pPr>
        <w:ind w:firstLine="851"/>
        <w:jc w:val="both"/>
        <w:rPr>
          <w:rFonts w:asciiTheme="minorHAnsi" w:hAnsiTheme="minorHAnsi" w:cstheme="minorHAnsi"/>
          <w:sz w:val="24"/>
        </w:rPr>
      </w:pPr>
      <w:r w:rsidRPr="001C631D">
        <w:rPr>
          <w:rFonts w:asciiTheme="minorHAnsi" w:hAnsiTheme="minorHAnsi" w:cstheme="minorHAnsi"/>
          <w:b/>
          <w:bCs/>
          <w:i/>
          <w:sz w:val="24"/>
          <w:vertAlign w:val="superscript"/>
        </w:rPr>
        <w:t>“20</w:t>
      </w:r>
      <w:r w:rsidRPr="001C631D">
        <w:rPr>
          <w:rFonts w:asciiTheme="minorHAnsi" w:hAnsiTheme="minorHAnsi" w:cstheme="minorHAnsi"/>
          <w:i/>
          <w:sz w:val="24"/>
        </w:rPr>
        <w:t xml:space="preserve">Se uno dice: «Io amo Dio» e odia suo fratello, è un bugiardo. Chi infatti non ama il proprio fratello che vede, non può amare Dio che non vede. </w:t>
      </w:r>
      <w:r w:rsidRPr="001C631D">
        <w:rPr>
          <w:rFonts w:asciiTheme="minorHAnsi" w:hAnsiTheme="minorHAnsi" w:cstheme="minorHAnsi"/>
          <w:b/>
          <w:bCs/>
          <w:i/>
          <w:sz w:val="24"/>
          <w:vertAlign w:val="superscript"/>
        </w:rPr>
        <w:t>21</w:t>
      </w:r>
      <w:r w:rsidRPr="001C631D">
        <w:rPr>
          <w:rFonts w:asciiTheme="minorHAnsi" w:hAnsiTheme="minorHAnsi" w:cstheme="minorHAnsi"/>
          <w:i/>
          <w:sz w:val="24"/>
        </w:rPr>
        <w:t xml:space="preserve">E questo è il comandamento che abbiamo da lui: chi ama Dio, ami anche suo fratello”. </w:t>
      </w:r>
      <w:r w:rsidRPr="001C631D">
        <w:rPr>
          <w:rFonts w:asciiTheme="minorHAnsi" w:hAnsiTheme="minorHAnsi" w:cstheme="minorHAnsi"/>
          <w:sz w:val="24"/>
        </w:rPr>
        <w:t>(1Gv 4, 20-21).</w:t>
      </w:r>
    </w:p>
    <w:p w14:paraId="5BC32F7D" w14:textId="77777777" w:rsidR="001C631D" w:rsidRPr="001C631D" w:rsidRDefault="001C631D" w:rsidP="001C631D">
      <w:pPr>
        <w:ind w:firstLine="851"/>
        <w:jc w:val="both"/>
        <w:rPr>
          <w:rFonts w:asciiTheme="minorHAnsi" w:hAnsiTheme="minorHAnsi" w:cstheme="minorHAnsi"/>
          <w:sz w:val="24"/>
        </w:rPr>
      </w:pPr>
      <w:r w:rsidRPr="001C631D">
        <w:rPr>
          <w:rFonts w:asciiTheme="minorHAnsi" w:hAnsiTheme="minorHAnsi" w:cstheme="minorHAnsi"/>
          <w:sz w:val="24"/>
        </w:rPr>
        <w:t xml:space="preserve">Amare il prossimo è la verifica dell’amore a Dio, e odiarlo è il segno inequivocabile che non c’è più alcun riferimento a Dio, anche se ci si proclama religiosi a vario titolo. </w:t>
      </w:r>
    </w:p>
    <w:p w14:paraId="6A01BBE1" w14:textId="77777777" w:rsidR="001C631D" w:rsidRPr="001C631D" w:rsidRDefault="001C631D" w:rsidP="001C631D">
      <w:pPr>
        <w:ind w:firstLine="851"/>
        <w:jc w:val="both"/>
        <w:rPr>
          <w:rFonts w:asciiTheme="minorHAnsi" w:hAnsiTheme="minorHAnsi" w:cstheme="minorHAnsi"/>
          <w:sz w:val="24"/>
        </w:rPr>
      </w:pPr>
    </w:p>
    <w:p w14:paraId="5F918F09" w14:textId="77777777" w:rsidR="001C631D" w:rsidRPr="001C631D" w:rsidRDefault="001C631D" w:rsidP="001C631D">
      <w:pPr>
        <w:jc w:val="both"/>
        <w:rPr>
          <w:rFonts w:asciiTheme="minorHAnsi" w:hAnsiTheme="minorHAnsi" w:cstheme="minorHAnsi"/>
          <w:b/>
          <w:smallCaps/>
          <w:color w:val="1F497D" w:themeColor="text2"/>
          <w:sz w:val="32"/>
          <w:szCs w:val="32"/>
        </w:rPr>
      </w:pPr>
      <w:r w:rsidRPr="001C631D">
        <w:rPr>
          <w:rFonts w:asciiTheme="minorHAnsi" w:hAnsiTheme="minorHAnsi" w:cstheme="minorHAnsi"/>
          <w:b/>
          <w:smallCaps/>
          <w:color w:val="1F497D" w:themeColor="text2"/>
          <w:sz w:val="32"/>
          <w:szCs w:val="32"/>
        </w:rPr>
        <w:t>La morte del prossimo</w:t>
      </w:r>
    </w:p>
    <w:p w14:paraId="6E29467A" w14:textId="68D641CC" w:rsidR="001C631D" w:rsidRPr="001C631D" w:rsidRDefault="001C631D" w:rsidP="001C631D">
      <w:pPr>
        <w:ind w:firstLine="851"/>
        <w:jc w:val="both"/>
        <w:rPr>
          <w:rFonts w:asciiTheme="minorHAnsi" w:hAnsiTheme="minorHAnsi" w:cstheme="minorHAnsi"/>
          <w:sz w:val="24"/>
        </w:rPr>
      </w:pPr>
      <w:r w:rsidRPr="001C631D">
        <w:rPr>
          <w:rFonts w:asciiTheme="minorHAnsi" w:hAnsiTheme="minorHAnsi" w:cstheme="minorHAnsi"/>
          <w:sz w:val="24"/>
        </w:rPr>
        <w:t>Qualche tempo fa è uscito un libro intitolato: “</w:t>
      </w:r>
      <w:r w:rsidRPr="001C631D">
        <w:rPr>
          <w:rFonts w:asciiTheme="minorHAnsi" w:hAnsiTheme="minorHAnsi" w:cstheme="minorHAnsi"/>
          <w:i/>
          <w:sz w:val="24"/>
        </w:rPr>
        <w:t>La morte del prossimo</w:t>
      </w:r>
      <w:r w:rsidRPr="001C631D">
        <w:rPr>
          <w:rFonts w:asciiTheme="minorHAnsi" w:hAnsiTheme="minorHAnsi" w:cstheme="minorHAnsi"/>
          <w:sz w:val="24"/>
        </w:rPr>
        <w:t xml:space="preserve">”, che argomenta in modo documentato, come la cultura di morte che impera nel nostro mondo, stia conducendo alla cancellazione di ogni relazione. La morte del prossimo è la conseguenza inevitabile dell’affermazione della morte di Dio: se Dio è morto allora è morto anche il prossimo. Infatti la relazione fondante è quella con Dio, se viene meno questa relazione, allora vengono meno anche le altre relazioni e la persona si chiude su se stessa e decreta, prima nell’inconscio e poi apertamente, la morte del prossimo. L’autore, che è uno psicanalista e psicologo clinico, dimostra scientificamente, che quando si cancella l’altro o l’Altro, la persona si autocondanna alla propria morte. </w:t>
      </w:r>
    </w:p>
    <w:p w14:paraId="408199FA" w14:textId="1F2BB8D5" w:rsidR="001C631D" w:rsidRPr="001C631D" w:rsidRDefault="001C631D" w:rsidP="001C631D">
      <w:pPr>
        <w:ind w:firstLine="851"/>
        <w:jc w:val="both"/>
        <w:rPr>
          <w:rFonts w:asciiTheme="minorHAnsi" w:hAnsiTheme="minorHAnsi" w:cstheme="minorHAnsi"/>
          <w:sz w:val="24"/>
        </w:rPr>
      </w:pPr>
      <w:r w:rsidRPr="001C631D">
        <w:rPr>
          <w:rFonts w:asciiTheme="minorHAnsi" w:hAnsiTheme="minorHAnsi" w:cstheme="minorHAnsi"/>
          <w:sz w:val="24"/>
        </w:rPr>
        <w:t xml:space="preserve">La conclusione è molto forte: dal comandamento dell’amore dipende non solo la Legge di Mosè ma anche i profeti, cioè tutta l’Alleanza con Dio. </w:t>
      </w:r>
      <w:r w:rsidRPr="001C631D">
        <w:rPr>
          <w:rFonts w:asciiTheme="minorHAnsi" w:hAnsiTheme="minorHAnsi" w:cstheme="minorHAnsi"/>
          <w:i/>
          <w:sz w:val="24"/>
        </w:rPr>
        <w:t>Dipendono</w:t>
      </w:r>
      <w:r w:rsidRPr="001C631D">
        <w:rPr>
          <w:rFonts w:asciiTheme="minorHAnsi" w:hAnsiTheme="minorHAnsi" w:cstheme="minorHAnsi"/>
          <w:sz w:val="24"/>
        </w:rPr>
        <w:t xml:space="preserve"> (alla lettera: </w:t>
      </w:r>
      <w:r w:rsidRPr="001C631D">
        <w:rPr>
          <w:rFonts w:asciiTheme="minorHAnsi" w:hAnsiTheme="minorHAnsi" w:cstheme="minorHAnsi"/>
          <w:i/>
          <w:sz w:val="24"/>
        </w:rPr>
        <w:t>sono appesi</w:t>
      </w:r>
      <w:r w:rsidRPr="001C631D">
        <w:rPr>
          <w:rFonts w:asciiTheme="minorHAnsi" w:hAnsiTheme="minorHAnsi" w:cstheme="minorHAnsi"/>
          <w:sz w:val="24"/>
        </w:rPr>
        <w:t xml:space="preserve">) come una porta che sta sospesa ai due cardini, uno più alto e uno più basso, e non potrebbe reggersi se ci </w:t>
      </w:r>
      <w:r w:rsidRPr="001C631D">
        <w:rPr>
          <w:rFonts w:asciiTheme="minorHAnsi" w:hAnsiTheme="minorHAnsi" w:cstheme="minorHAnsi"/>
          <w:sz w:val="24"/>
        </w:rPr>
        <w:lastRenderedPageBreak/>
        <w:t xml:space="preserve">fosse un cardine solo. In una parola, da questi due comandamenti dipendono tutti i precetti divini contenuti nelle Sacre Scritture. </w:t>
      </w:r>
    </w:p>
    <w:p w14:paraId="46FCD5C6" w14:textId="77777777" w:rsidR="001C631D" w:rsidRPr="001C631D" w:rsidRDefault="001C631D" w:rsidP="001C631D">
      <w:pPr>
        <w:ind w:firstLine="851"/>
        <w:jc w:val="both"/>
        <w:rPr>
          <w:rFonts w:asciiTheme="minorHAnsi" w:hAnsiTheme="minorHAnsi" w:cstheme="minorHAnsi"/>
          <w:sz w:val="24"/>
        </w:rPr>
      </w:pPr>
    </w:p>
    <w:p w14:paraId="6CA1F17B" w14:textId="77777777" w:rsidR="001C631D" w:rsidRPr="001C631D" w:rsidRDefault="001C631D" w:rsidP="001C631D">
      <w:pPr>
        <w:jc w:val="both"/>
        <w:rPr>
          <w:rFonts w:asciiTheme="minorHAnsi" w:hAnsiTheme="minorHAnsi" w:cstheme="minorHAnsi"/>
          <w:b/>
          <w:smallCaps/>
          <w:color w:val="1F497D" w:themeColor="text2"/>
          <w:sz w:val="32"/>
          <w:szCs w:val="32"/>
        </w:rPr>
      </w:pPr>
      <w:r w:rsidRPr="001C631D">
        <w:rPr>
          <w:rFonts w:asciiTheme="minorHAnsi" w:hAnsiTheme="minorHAnsi" w:cstheme="minorHAnsi"/>
          <w:b/>
          <w:smallCaps/>
          <w:color w:val="1F497D" w:themeColor="text2"/>
          <w:sz w:val="32"/>
          <w:szCs w:val="32"/>
        </w:rPr>
        <w:t>I Padri della Chiesa</w:t>
      </w:r>
    </w:p>
    <w:p w14:paraId="1BB9F2BF" w14:textId="77777777" w:rsidR="001C631D" w:rsidRPr="001C631D" w:rsidRDefault="001C631D" w:rsidP="001C631D">
      <w:pPr>
        <w:ind w:firstLine="851"/>
        <w:jc w:val="both"/>
        <w:rPr>
          <w:rFonts w:asciiTheme="minorHAnsi" w:hAnsiTheme="minorHAnsi" w:cstheme="minorHAnsi"/>
          <w:color w:val="000000"/>
          <w:sz w:val="24"/>
        </w:rPr>
      </w:pPr>
      <w:r w:rsidRPr="001C631D">
        <w:rPr>
          <w:rStyle w:val="Forte"/>
          <w:rFonts w:asciiTheme="minorHAnsi" w:hAnsiTheme="minorHAnsi" w:cstheme="minorHAnsi"/>
          <w:color w:val="000000"/>
          <w:sz w:val="24"/>
        </w:rPr>
        <w:t>“</w:t>
      </w:r>
      <w:r w:rsidRPr="001C631D">
        <w:rPr>
          <w:rFonts w:asciiTheme="minorHAnsi" w:hAnsiTheme="minorHAnsi" w:cstheme="minorHAnsi"/>
          <w:color w:val="000000"/>
          <w:sz w:val="24"/>
        </w:rPr>
        <w:t xml:space="preserve">È venuto il Signore, maestro di carità, pieno egli stesso di carità, a ricapitolare la parola sulla terra (cfr. </w:t>
      </w:r>
      <w:proofErr w:type="spellStart"/>
      <w:r w:rsidRPr="001C631D">
        <w:rPr>
          <w:rFonts w:asciiTheme="minorHAnsi" w:hAnsiTheme="minorHAnsi" w:cstheme="minorHAnsi"/>
          <w:color w:val="000000"/>
          <w:sz w:val="24"/>
        </w:rPr>
        <w:t>Rm</w:t>
      </w:r>
      <w:proofErr w:type="spellEnd"/>
      <w:r w:rsidRPr="001C631D">
        <w:rPr>
          <w:rFonts w:asciiTheme="minorHAnsi" w:hAnsiTheme="minorHAnsi" w:cstheme="minorHAnsi"/>
          <w:color w:val="000000"/>
          <w:sz w:val="24"/>
        </w:rPr>
        <w:t xml:space="preserve"> 9, 28), come di lui fu predetto, e ha mostrato che la Legge e i Profeti si fondano sui due precetti dell’amore. Ricordiamo insieme, fratelli, quali sono questi due precetti. Essi devono esservi ben noti e non solo venirvi in mente quando ve li richiamiamo: non si devono mai cancellare dai vostri cuori. Sempre in ogni istante abbiate presente che bisogna amare Dio e il prossimo: Dio con tutto il cuore, con tutta l’anima, con tutta la mente; e il prossimo come se stessi (cfr. Mt 22, 37. 39). Questo dovete sempre pensare, meditare e ricordare, praticare e attuare. L’amore di Dio è il primo come comandamento, ma l’amore del prossimo è primo come attuazione pratica. Colui che ti dà il comando dell’amore in questi due precetti non ti insegna prima l’amore del prossimo, poi quello di Dio, ma viceversa. </w:t>
      </w:r>
    </w:p>
    <w:p w14:paraId="47A254FD" w14:textId="77777777" w:rsidR="001C631D" w:rsidRPr="001C631D" w:rsidRDefault="001C631D" w:rsidP="001C631D">
      <w:pPr>
        <w:ind w:firstLine="851"/>
        <w:jc w:val="both"/>
        <w:rPr>
          <w:rFonts w:asciiTheme="minorHAnsi" w:hAnsiTheme="minorHAnsi" w:cstheme="minorHAnsi"/>
          <w:color w:val="000000"/>
          <w:sz w:val="24"/>
        </w:rPr>
      </w:pPr>
      <w:r w:rsidRPr="001C631D">
        <w:rPr>
          <w:rFonts w:asciiTheme="minorHAnsi" w:hAnsiTheme="minorHAnsi" w:cstheme="minorHAnsi"/>
          <w:color w:val="000000"/>
          <w:sz w:val="24"/>
        </w:rPr>
        <w:t xml:space="preserve">Siccome però Dio tu non lo vedi ancora, amando il prossimo ti acquisti il merito di vederlo; amando il prossimo purifichi l’occhio per poter vedere Dio, come chiaramente afferma Giovanni: Se non ami il fratello che vedi, come potrai amare Dio che non vedi? (cfr. 1 </w:t>
      </w:r>
      <w:proofErr w:type="spellStart"/>
      <w:r w:rsidRPr="001C631D">
        <w:rPr>
          <w:rFonts w:asciiTheme="minorHAnsi" w:hAnsiTheme="minorHAnsi" w:cstheme="minorHAnsi"/>
          <w:color w:val="000000"/>
          <w:sz w:val="24"/>
        </w:rPr>
        <w:t>Gv</w:t>
      </w:r>
      <w:proofErr w:type="spellEnd"/>
      <w:r w:rsidRPr="001C631D">
        <w:rPr>
          <w:rFonts w:asciiTheme="minorHAnsi" w:hAnsiTheme="minorHAnsi" w:cstheme="minorHAnsi"/>
          <w:color w:val="000000"/>
          <w:sz w:val="24"/>
        </w:rPr>
        <w:t xml:space="preserve"> 4, 20). Se sentendoti esortare ad amare Dio, tu mi dicessi: Mostrami colui che devo amare, io non potrei che risponderti con Giovanni: Nessuno mai vide Dio (cfr. </w:t>
      </w:r>
      <w:proofErr w:type="spellStart"/>
      <w:r w:rsidRPr="001C631D">
        <w:rPr>
          <w:rFonts w:asciiTheme="minorHAnsi" w:hAnsiTheme="minorHAnsi" w:cstheme="minorHAnsi"/>
          <w:color w:val="000000"/>
          <w:sz w:val="24"/>
        </w:rPr>
        <w:t>Gv</w:t>
      </w:r>
      <w:proofErr w:type="spellEnd"/>
      <w:r w:rsidRPr="001C631D">
        <w:rPr>
          <w:rFonts w:asciiTheme="minorHAnsi" w:hAnsiTheme="minorHAnsi" w:cstheme="minorHAnsi"/>
          <w:color w:val="000000"/>
          <w:sz w:val="24"/>
        </w:rPr>
        <w:t xml:space="preserve"> 1, 18). Ma perché tu non ti creda escluso totalmente dalla possibilità di vedere Dio, lo stesso Giovanni dice: «Dio è amore; chi sta nell’amore dimora in Dio» (1 </w:t>
      </w:r>
      <w:proofErr w:type="spellStart"/>
      <w:r w:rsidRPr="001C631D">
        <w:rPr>
          <w:rFonts w:asciiTheme="minorHAnsi" w:hAnsiTheme="minorHAnsi" w:cstheme="minorHAnsi"/>
          <w:color w:val="000000"/>
          <w:sz w:val="24"/>
        </w:rPr>
        <w:t>Gv</w:t>
      </w:r>
      <w:proofErr w:type="spellEnd"/>
      <w:r w:rsidRPr="001C631D">
        <w:rPr>
          <w:rFonts w:asciiTheme="minorHAnsi" w:hAnsiTheme="minorHAnsi" w:cstheme="minorHAnsi"/>
          <w:color w:val="000000"/>
          <w:sz w:val="24"/>
        </w:rPr>
        <w:t xml:space="preserve"> 4, 16). Tu dunque ama il prossimo e guardando dentro di te donde nasca quest’amore, vedrai, per quanto ti è possibile, Dio. </w:t>
      </w:r>
    </w:p>
    <w:p w14:paraId="39A35251" w14:textId="238ACEC9" w:rsidR="001C631D" w:rsidRPr="001C631D" w:rsidRDefault="001C631D" w:rsidP="001C631D">
      <w:pPr>
        <w:ind w:firstLine="851"/>
        <w:jc w:val="both"/>
        <w:rPr>
          <w:rFonts w:asciiTheme="minorHAnsi" w:hAnsiTheme="minorHAnsi" w:cstheme="minorHAnsi"/>
          <w:color w:val="000000"/>
          <w:sz w:val="24"/>
        </w:rPr>
      </w:pPr>
      <w:r w:rsidRPr="001C631D">
        <w:rPr>
          <w:rFonts w:asciiTheme="minorHAnsi" w:hAnsiTheme="minorHAnsi" w:cstheme="minorHAnsi"/>
          <w:color w:val="000000"/>
          <w:sz w:val="24"/>
        </w:rPr>
        <w:t xml:space="preserve">Comincia quindi ad amare il prossimo. Spezza il tuo pane con chi ha fame, introduci in casa i miseri senza tetto, vesti chi vedi ignudo, e non disprezzare quelli della tua stirpe (cfr. </w:t>
      </w:r>
      <w:proofErr w:type="spellStart"/>
      <w:r w:rsidRPr="001C631D">
        <w:rPr>
          <w:rFonts w:asciiTheme="minorHAnsi" w:hAnsiTheme="minorHAnsi" w:cstheme="minorHAnsi"/>
          <w:color w:val="000000"/>
          <w:sz w:val="24"/>
        </w:rPr>
        <w:t>Is</w:t>
      </w:r>
      <w:proofErr w:type="spellEnd"/>
      <w:r w:rsidRPr="001C631D">
        <w:rPr>
          <w:rFonts w:asciiTheme="minorHAnsi" w:hAnsiTheme="minorHAnsi" w:cstheme="minorHAnsi"/>
          <w:color w:val="000000"/>
          <w:sz w:val="24"/>
        </w:rPr>
        <w:t xml:space="preserve"> 58, 7). Facendo questo che cosa otterrai? «Allora la tua luce sorgerà come l’aurora» (</w:t>
      </w:r>
      <w:proofErr w:type="spellStart"/>
      <w:r w:rsidRPr="001C631D">
        <w:rPr>
          <w:rFonts w:asciiTheme="minorHAnsi" w:hAnsiTheme="minorHAnsi" w:cstheme="minorHAnsi"/>
          <w:color w:val="000000"/>
          <w:sz w:val="24"/>
        </w:rPr>
        <w:t>Is</w:t>
      </w:r>
      <w:proofErr w:type="spellEnd"/>
      <w:r w:rsidRPr="001C631D">
        <w:rPr>
          <w:rFonts w:asciiTheme="minorHAnsi" w:hAnsiTheme="minorHAnsi" w:cstheme="minorHAnsi"/>
          <w:color w:val="000000"/>
          <w:sz w:val="24"/>
        </w:rPr>
        <w:t xml:space="preserve"> 58, 8). La tua luce è il tuo Dio, egli è per te la luce mattutina, perché verrà dopo la notte di questo mondo: egli non sorge né tramonta, risplende sempre.</w:t>
      </w:r>
      <w:r>
        <w:rPr>
          <w:rFonts w:asciiTheme="minorHAnsi" w:hAnsiTheme="minorHAnsi" w:cstheme="minorHAnsi"/>
          <w:color w:val="000000"/>
          <w:sz w:val="24"/>
        </w:rPr>
        <w:t xml:space="preserve"> </w:t>
      </w:r>
      <w:r w:rsidRPr="001C631D">
        <w:rPr>
          <w:rFonts w:asciiTheme="minorHAnsi" w:hAnsiTheme="minorHAnsi" w:cstheme="minorHAnsi"/>
          <w:color w:val="000000"/>
          <w:sz w:val="24"/>
        </w:rPr>
        <w:t xml:space="preserve">Amando il prossimo e prendendoti cura di lui, tu cammini. E dove ti conduce il cammino se non al Signore, a colui che dobbiamo amare con tutto il cuore, con tutta l’anima, con tutta la mente? Al Signore non siamo ancora arrivati, ma il prossimo l’abbiamo sempre con noi. Aiuta, dunque, il prossimo con il quale cammini, per poter giungere a Colui con il quale desideri rimanere. </w:t>
      </w:r>
    </w:p>
    <w:p w14:paraId="2808F536" w14:textId="77777777" w:rsidR="001C631D" w:rsidRPr="001C631D" w:rsidRDefault="001C631D" w:rsidP="001C631D">
      <w:pPr>
        <w:ind w:firstLine="851"/>
        <w:jc w:val="right"/>
        <w:rPr>
          <w:rStyle w:val="Forte"/>
          <w:rFonts w:asciiTheme="minorHAnsi" w:hAnsiTheme="minorHAnsi" w:cstheme="minorHAnsi"/>
          <w:b w:val="0"/>
          <w:bCs w:val="0"/>
          <w:i/>
          <w:iCs/>
          <w:color w:val="000000"/>
          <w:sz w:val="22"/>
          <w:szCs w:val="22"/>
        </w:rPr>
      </w:pPr>
      <w:r w:rsidRPr="001C631D">
        <w:rPr>
          <w:rStyle w:val="Forte"/>
          <w:rFonts w:asciiTheme="minorHAnsi" w:hAnsiTheme="minorHAnsi" w:cstheme="minorHAnsi"/>
          <w:b w:val="0"/>
          <w:bCs w:val="0"/>
          <w:i/>
          <w:iCs/>
          <w:color w:val="000000"/>
          <w:sz w:val="22"/>
          <w:szCs w:val="22"/>
        </w:rPr>
        <w:t xml:space="preserve">(Dai «Trattati su Giovanni» di sant’Agostino, vescovo </w:t>
      </w:r>
    </w:p>
    <w:p w14:paraId="7AB3CEF0" w14:textId="77777777" w:rsidR="001C631D" w:rsidRPr="001C631D" w:rsidRDefault="001C631D" w:rsidP="001C631D">
      <w:pPr>
        <w:ind w:firstLine="851"/>
        <w:jc w:val="right"/>
        <w:rPr>
          <w:rFonts w:asciiTheme="minorHAnsi" w:hAnsiTheme="minorHAnsi" w:cstheme="minorHAnsi"/>
          <w:i/>
          <w:iCs/>
          <w:sz w:val="22"/>
          <w:szCs w:val="22"/>
        </w:rPr>
      </w:pPr>
      <w:proofErr w:type="spellStart"/>
      <w:r w:rsidRPr="001C631D">
        <w:rPr>
          <w:rStyle w:val="Forte"/>
          <w:rFonts w:asciiTheme="minorHAnsi" w:hAnsiTheme="minorHAnsi" w:cstheme="minorHAnsi"/>
          <w:b w:val="0"/>
          <w:bCs w:val="0"/>
          <w:i/>
          <w:iCs/>
          <w:color w:val="000000"/>
          <w:sz w:val="22"/>
          <w:szCs w:val="22"/>
        </w:rPr>
        <w:t>Tratt</w:t>
      </w:r>
      <w:proofErr w:type="spellEnd"/>
      <w:r w:rsidRPr="001C631D">
        <w:rPr>
          <w:rStyle w:val="Forte"/>
          <w:rFonts w:asciiTheme="minorHAnsi" w:hAnsiTheme="minorHAnsi" w:cstheme="minorHAnsi"/>
          <w:b w:val="0"/>
          <w:bCs w:val="0"/>
          <w:i/>
          <w:iCs/>
          <w:color w:val="000000"/>
          <w:sz w:val="22"/>
          <w:szCs w:val="22"/>
        </w:rPr>
        <w:t>. 17, 7-9; CCL 36, 174-175)</w:t>
      </w:r>
    </w:p>
    <w:sectPr w:rsidR="001C631D" w:rsidRPr="001C631D" w:rsidSect="00ED5AAC">
      <w:pgSz w:w="11906" w:h="16838"/>
      <w:pgMar w:top="102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02F85" w14:textId="77777777" w:rsidR="0004561B" w:rsidRDefault="0004561B" w:rsidP="0084414C">
      <w:r>
        <w:separator/>
      </w:r>
    </w:p>
  </w:endnote>
  <w:endnote w:type="continuationSeparator" w:id="0">
    <w:p w14:paraId="6196498D" w14:textId="77777777" w:rsidR="0004561B" w:rsidRDefault="0004561B"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143AD" w14:textId="77777777" w:rsidR="0004561B" w:rsidRDefault="0004561B" w:rsidP="0084414C">
      <w:r>
        <w:separator/>
      </w:r>
    </w:p>
  </w:footnote>
  <w:footnote w:type="continuationSeparator" w:id="0">
    <w:p w14:paraId="471D782B" w14:textId="77777777" w:rsidR="0004561B" w:rsidRDefault="0004561B"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1"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16A6D"/>
    <w:rsid w:val="00016F59"/>
    <w:rsid w:val="00031449"/>
    <w:rsid w:val="0004561B"/>
    <w:rsid w:val="0005368B"/>
    <w:rsid w:val="00055DC3"/>
    <w:rsid w:val="00060E8C"/>
    <w:rsid w:val="00062617"/>
    <w:rsid w:val="00065223"/>
    <w:rsid w:val="00070A20"/>
    <w:rsid w:val="00090C0D"/>
    <w:rsid w:val="00091FB1"/>
    <w:rsid w:val="000A026B"/>
    <w:rsid w:val="000A3CE9"/>
    <w:rsid w:val="000A4805"/>
    <w:rsid w:val="000B5E97"/>
    <w:rsid w:val="000E2A8B"/>
    <w:rsid w:val="000F41C4"/>
    <w:rsid w:val="00106965"/>
    <w:rsid w:val="0012077A"/>
    <w:rsid w:val="001334CA"/>
    <w:rsid w:val="001339F0"/>
    <w:rsid w:val="00136D16"/>
    <w:rsid w:val="001464D8"/>
    <w:rsid w:val="00170C88"/>
    <w:rsid w:val="00174CE8"/>
    <w:rsid w:val="00183F1B"/>
    <w:rsid w:val="00197511"/>
    <w:rsid w:val="001B236F"/>
    <w:rsid w:val="001B6E2F"/>
    <w:rsid w:val="001C631D"/>
    <w:rsid w:val="001C65B8"/>
    <w:rsid w:val="001D1200"/>
    <w:rsid w:val="001D16DD"/>
    <w:rsid w:val="001E1AC4"/>
    <w:rsid w:val="001E65B0"/>
    <w:rsid w:val="001E66F0"/>
    <w:rsid w:val="001E6968"/>
    <w:rsid w:val="00202ADE"/>
    <w:rsid w:val="002059FE"/>
    <w:rsid w:val="00207E51"/>
    <w:rsid w:val="0021518D"/>
    <w:rsid w:val="002228D2"/>
    <w:rsid w:val="0022452B"/>
    <w:rsid w:val="00230C62"/>
    <w:rsid w:val="00243A3C"/>
    <w:rsid w:val="00246A04"/>
    <w:rsid w:val="00251F98"/>
    <w:rsid w:val="00261653"/>
    <w:rsid w:val="00264263"/>
    <w:rsid w:val="0027237B"/>
    <w:rsid w:val="00277386"/>
    <w:rsid w:val="002830A7"/>
    <w:rsid w:val="002846E7"/>
    <w:rsid w:val="0029425F"/>
    <w:rsid w:val="002A2785"/>
    <w:rsid w:val="002A390D"/>
    <w:rsid w:val="002A3BDC"/>
    <w:rsid w:val="002B6751"/>
    <w:rsid w:val="002C061E"/>
    <w:rsid w:val="002C46A4"/>
    <w:rsid w:val="002C4702"/>
    <w:rsid w:val="002D1124"/>
    <w:rsid w:val="00300B4E"/>
    <w:rsid w:val="00306032"/>
    <w:rsid w:val="00306D5D"/>
    <w:rsid w:val="00325A14"/>
    <w:rsid w:val="00331F3D"/>
    <w:rsid w:val="00332992"/>
    <w:rsid w:val="00335F1E"/>
    <w:rsid w:val="00342C4D"/>
    <w:rsid w:val="00343052"/>
    <w:rsid w:val="0034635E"/>
    <w:rsid w:val="00350ECC"/>
    <w:rsid w:val="00353239"/>
    <w:rsid w:val="00353D00"/>
    <w:rsid w:val="003575D1"/>
    <w:rsid w:val="003804E2"/>
    <w:rsid w:val="00384340"/>
    <w:rsid w:val="003861F0"/>
    <w:rsid w:val="003A2B51"/>
    <w:rsid w:val="003A33D1"/>
    <w:rsid w:val="003B3B30"/>
    <w:rsid w:val="003C03AD"/>
    <w:rsid w:val="003C7FE2"/>
    <w:rsid w:val="003D3C64"/>
    <w:rsid w:val="003D7856"/>
    <w:rsid w:val="003E1DE7"/>
    <w:rsid w:val="003E43D3"/>
    <w:rsid w:val="003E4B58"/>
    <w:rsid w:val="003F1A93"/>
    <w:rsid w:val="003F683C"/>
    <w:rsid w:val="00404FA9"/>
    <w:rsid w:val="0041417D"/>
    <w:rsid w:val="00421328"/>
    <w:rsid w:val="004234C0"/>
    <w:rsid w:val="00426137"/>
    <w:rsid w:val="00436B50"/>
    <w:rsid w:val="00442600"/>
    <w:rsid w:val="00442EAE"/>
    <w:rsid w:val="00464F91"/>
    <w:rsid w:val="00471C32"/>
    <w:rsid w:val="004830E7"/>
    <w:rsid w:val="00484DD1"/>
    <w:rsid w:val="00493C0F"/>
    <w:rsid w:val="0049547F"/>
    <w:rsid w:val="004969A3"/>
    <w:rsid w:val="0049748E"/>
    <w:rsid w:val="004A7521"/>
    <w:rsid w:val="004B0AB4"/>
    <w:rsid w:val="004B5AC6"/>
    <w:rsid w:val="004C5AC0"/>
    <w:rsid w:val="004D4811"/>
    <w:rsid w:val="004D6E2C"/>
    <w:rsid w:val="004D794E"/>
    <w:rsid w:val="004E7B4C"/>
    <w:rsid w:val="004F4FB7"/>
    <w:rsid w:val="004F7243"/>
    <w:rsid w:val="00506258"/>
    <w:rsid w:val="00517029"/>
    <w:rsid w:val="005201B8"/>
    <w:rsid w:val="00523472"/>
    <w:rsid w:val="0052506A"/>
    <w:rsid w:val="00526B19"/>
    <w:rsid w:val="00527741"/>
    <w:rsid w:val="00531F99"/>
    <w:rsid w:val="00547910"/>
    <w:rsid w:val="00552CFB"/>
    <w:rsid w:val="00553BBB"/>
    <w:rsid w:val="0055573A"/>
    <w:rsid w:val="00564602"/>
    <w:rsid w:val="00566834"/>
    <w:rsid w:val="00570D55"/>
    <w:rsid w:val="00591D66"/>
    <w:rsid w:val="00597BEA"/>
    <w:rsid w:val="005A3A38"/>
    <w:rsid w:val="005A3FAF"/>
    <w:rsid w:val="005A6745"/>
    <w:rsid w:val="005A6E7F"/>
    <w:rsid w:val="005B1BD1"/>
    <w:rsid w:val="005B75C5"/>
    <w:rsid w:val="005C1531"/>
    <w:rsid w:val="005C1B92"/>
    <w:rsid w:val="005D3197"/>
    <w:rsid w:val="005D5FDD"/>
    <w:rsid w:val="005E1C4C"/>
    <w:rsid w:val="005E6E16"/>
    <w:rsid w:val="005F0BC7"/>
    <w:rsid w:val="005F3DD5"/>
    <w:rsid w:val="005F682B"/>
    <w:rsid w:val="0060109C"/>
    <w:rsid w:val="00601323"/>
    <w:rsid w:val="00604310"/>
    <w:rsid w:val="0061103A"/>
    <w:rsid w:val="0061783C"/>
    <w:rsid w:val="006210DA"/>
    <w:rsid w:val="00621464"/>
    <w:rsid w:val="00621CB2"/>
    <w:rsid w:val="00624DEC"/>
    <w:rsid w:val="00626695"/>
    <w:rsid w:val="00631901"/>
    <w:rsid w:val="00637E6A"/>
    <w:rsid w:val="006669BB"/>
    <w:rsid w:val="006722E2"/>
    <w:rsid w:val="00672A2B"/>
    <w:rsid w:val="006838F7"/>
    <w:rsid w:val="00687CDA"/>
    <w:rsid w:val="006A5532"/>
    <w:rsid w:val="006B32A3"/>
    <w:rsid w:val="006B4185"/>
    <w:rsid w:val="006B69C4"/>
    <w:rsid w:val="006C3628"/>
    <w:rsid w:val="006C7025"/>
    <w:rsid w:val="006D463C"/>
    <w:rsid w:val="006D5988"/>
    <w:rsid w:val="006E3F09"/>
    <w:rsid w:val="006F3053"/>
    <w:rsid w:val="006F56FD"/>
    <w:rsid w:val="0071004F"/>
    <w:rsid w:val="00713147"/>
    <w:rsid w:val="00714E6E"/>
    <w:rsid w:val="007362A6"/>
    <w:rsid w:val="0073659E"/>
    <w:rsid w:val="00745727"/>
    <w:rsid w:val="0074622A"/>
    <w:rsid w:val="00760657"/>
    <w:rsid w:val="00762991"/>
    <w:rsid w:val="007645BF"/>
    <w:rsid w:val="00765555"/>
    <w:rsid w:val="00770238"/>
    <w:rsid w:val="00780577"/>
    <w:rsid w:val="00783FDE"/>
    <w:rsid w:val="00794D79"/>
    <w:rsid w:val="007A04DC"/>
    <w:rsid w:val="007A7F25"/>
    <w:rsid w:val="007B340A"/>
    <w:rsid w:val="007B40BE"/>
    <w:rsid w:val="007C3E07"/>
    <w:rsid w:val="007D2033"/>
    <w:rsid w:val="007E085C"/>
    <w:rsid w:val="007E1AFF"/>
    <w:rsid w:val="007E6D7D"/>
    <w:rsid w:val="007F2181"/>
    <w:rsid w:val="007F4302"/>
    <w:rsid w:val="00801D68"/>
    <w:rsid w:val="00802E17"/>
    <w:rsid w:val="008134BC"/>
    <w:rsid w:val="00821092"/>
    <w:rsid w:val="008312DB"/>
    <w:rsid w:val="00836E44"/>
    <w:rsid w:val="00842DE8"/>
    <w:rsid w:val="00843263"/>
    <w:rsid w:val="0084414C"/>
    <w:rsid w:val="00851F9E"/>
    <w:rsid w:val="00865BF6"/>
    <w:rsid w:val="0086601A"/>
    <w:rsid w:val="00881500"/>
    <w:rsid w:val="008A00B9"/>
    <w:rsid w:val="008B0B40"/>
    <w:rsid w:val="008B1B7C"/>
    <w:rsid w:val="008B5972"/>
    <w:rsid w:val="008D2D52"/>
    <w:rsid w:val="008E3092"/>
    <w:rsid w:val="008F4EAE"/>
    <w:rsid w:val="008F6085"/>
    <w:rsid w:val="00905617"/>
    <w:rsid w:val="009075E4"/>
    <w:rsid w:val="00934E0E"/>
    <w:rsid w:val="0093560A"/>
    <w:rsid w:val="00941F92"/>
    <w:rsid w:val="0095463A"/>
    <w:rsid w:val="00964060"/>
    <w:rsid w:val="00965A14"/>
    <w:rsid w:val="0096720B"/>
    <w:rsid w:val="0096739E"/>
    <w:rsid w:val="00973A63"/>
    <w:rsid w:val="00984E17"/>
    <w:rsid w:val="00985436"/>
    <w:rsid w:val="00994F8C"/>
    <w:rsid w:val="00994F94"/>
    <w:rsid w:val="009A3846"/>
    <w:rsid w:val="009A3F0C"/>
    <w:rsid w:val="009A4430"/>
    <w:rsid w:val="009A4E95"/>
    <w:rsid w:val="009B1476"/>
    <w:rsid w:val="009B15E1"/>
    <w:rsid w:val="009B631C"/>
    <w:rsid w:val="009C0D5D"/>
    <w:rsid w:val="009C62D8"/>
    <w:rsid w:val="009C6FA1"/>
    <w:rsid w:val="009D1D70"/>
    <w:rsid w:val="009E34C8"/>
    <w:rsid w:val="009F0687"/>
    <w:rsid w:val="009F37B8"/>
    <w:rsid w:val="009F542B"/>
    <w:rsid w:val="009F65FF"/>
    <w:rsid w:val="00A10B87"/>
    <w:rsid w:val="00A152AE"/>
    <w:rsid w:val="00A1630E"/>
    <w:rsid w:val="00A20623"/>
    <w:rsid w:val="00A223FF"/>
    <w:rsid w:val="00A26379"/>
    <w:rsid w:val="00A31399"/>
    <w:rsid w:val="00A32B80"/>
    <w:rsid w:val="00A835E4"/>
    <w:rsid w:val="00A851AE"/>
    <w:rsid w:val="00A87280"/>
    <w:rsid w:val="00A90BC8"/>
    <w:rsid w:val="00A92C04"/>
    <w:rsid w:val="00AA40CC"/>
    <w:rsid w:val="00AA58F0"/>
    <w:rsid w:val="00AB69EB"/>
    <w:rsid w:val="00AC3F60"/>
    <w:rsid w:val="00AC6447"/>
    <w:rsid w:val="00AE1CD2"/>
    <w:rsid w:val="00AE6171"/>
    <w:rsid w:val="00AE77A7"/>
    <w:rsid w:val="00AF26F4"/>
    <w:rsid w:val="00AF3A86"/>
    <w:rsid w:val="00B050D5"/>
    <w:rsid w:val="00B1291B"/>
    <w:rsid w:val="00B20366"/>
    <w:rsid w:val="00B216D4"/>
    <w:rsid w:val="00B2574F"/>
    <w:rsid w:val="00B32C9F"/>
    <w:rsid w:val="00B37CC4"/>
    <w:rsid w:val="00B477FF"/>
    <w:rsid w:val="00B50633"/>
    <w:rsid w:val="00B50E78"/>
    <w:rsid w:val="00B55F96"/>
    <w:rsid w:val="00B61380"/>
    <w:rsid w:val="00B67977"/>
    <w:rsid w:val="00B73266"/>
    <w:rsid w:val="00B756BE"/>
    <w:rsid w:val="00B76BAA"/>
    <w:rsid w:val="00B8488C"/>
    <w:rsid w:val="00B8661A"/>
    <w:rsid w:val="00B87B37"/>
    <w:rsid w:val="00B90AF8"/>
    <w:rsid w:val="00B90D8D"/>
    <w:rsid w:val="00B94FB8"/>
    <w:rsid w:val="00BA1511"/>
    <w:rsid w:val="00BB2CA5"/>
    <w:rsid w:val="00BB349D"/>
    <w:rsid w:val="00BD07FF"/>
    <w:rsid w:val="00BD2DF8"/>
    <w:rsid w:val="00BE35D1"/>
    <w:rsid w:val="00BE51DC"/>
    <w:rsid w:val="00BF389A"/>
    <w:rsid w:val="00BF77F6"/>
    <w:rsid w:val="00C00187"/>
    <w:rsid w:val="00C057F0"/>
    <w:rsid w:val="00C10EA6"/>
    <w:rsid w:val="00C16F8C"/>
    <w:rsid w:val="00C1723D"/>
    <w:rsid w:val="00C24BE1"/>
    <w:rsid w:val="00C30F9F"/>
    <w:rsid w:val="00C37E01"/>
    <w:rsid w:val="00C4693D"/>
    <w:rsid w:val="00C46ED1"/>
    <w:rsid w:val="00C76E45"/>
    <w:rsid w:val="00CA7E77"/>
    <w:rsid w:val="00CB0A26"/>
    <w:rsid w:val="00CB29DE"/>
    <w:rsid w:val="00CB5CCB"/>
    <w:rsid w:val="00CE1BCD"/>
    <w:rsid w:val="00CE4B3B"/>
    <w:rsid w:val="00CE5023"/>
    <w:rsid w:val="00CF1EBF"/>
    <w:rsid w:val="00CF29F7"/>
    <w:rsid w:val="00D044C1"/>
    <w:rsid w:val="00D24361"/>
    <w:rsid w:val="00D24C84"/>
    <w:rsid w:val="00D26A75"/>
    <w:rsid w:val="00D47C9F"/>
    <w:rsid w:val="00D55FEC"/>
    <w:rsid w:val="00D72789"/>
    <w:rsid w:val="00D73DF5"/>
    <w:rsid w:val="00D75132"/>
    <w:rsid w:val="00D764C9"/>
    <w:rsid w:val="00D776C4"/>
    <w:rsid w:val="00D86BBC"/>
    <w:rsid w:val="00D94B3A"/>
    <w:rsid w:val="00D97F4A"/>
    <w:rsid w:val="00DA6471"/>
    <w:rsid w:val="00DA6BDE"/>
    <w:rsid w:val="00DB41E6"/>
    <w:rsid w:val="00DC02E2"/>
    <w:rsid w:val="00DD0F19"/>
    <w:rsid w:val="00DD335F"/>
    <w:rsid w:val="00DD3F4B"/>
    <w:rsid w:val="00DD5070"/>
    <w:rsid w:val="00DE067C"/>
    <w:rsid w:val="00DE1652"/>
    <w:rsid w:val="00DE6D0D"/>
    <w:rsid w:val="00DF2688"/>
    <w:rsid w:val="00DF6635"/>
    <w:rsid w:val="00E0154A"/>
    <w:rsid w:val="00E124CE"/>
    <w:rsid w:val="00E26CD0"/>
    <w:rsid w:val="00E311EF"/>
    <w:rsid w:val="00E31863"/>
    <w:rsid w:val="00E330E5"/>
    <w:rsid w:val="00E35704"/>
    <w:rsid w:val="00E47E79"/>
    <w:rsid w:val="00E502F3"/>
    <w:rsid w:val="00E56E8D"/>
    <w:rsid w:val="00E62ADF"/>
    <w:rsid w:val="00E65A88"/>
    <w:rsid w:val="00EA4ACC"/>
    <w:rsid w:val="00EB38CC"/>
    <w:rsid w:val="00EC2769"/>
    <w:rsid w:val="00EC6225"/>
    <w:rsid w:val="00EC72B6"/>
    <w:rsid w:val="00ED2EBF"/>
    <w:rsid w:val="00ED4E08"/>
    <w:rsid w:val="00ED5AAC"/>
    <w:rsid w:val="00ED6873"/>
    <w:rsid w:val="00EE04B7"/>
    <w:rsid w:val="00EE1368"/>
    <w:rsid w:val="00EF3AEE"/>
    <w:rsid w:val="00EF61AB"/>
    <w:rsid w:val="00F03106"/>
    <w:rsid w:val="00F1073B"/>
    <w:rsid w:val="00F2094F"/>
    <w:rsid w:val="00F22AAF"/>
    <w:rsid w:val="00F36ED8"/>
    <w:rsid w:val="00F44E2C"/>
    <w:rsid w:val="00F46D72"/>
    <w:rsid w:val="00F5050A"/>
    <w:rsid w:val="00F53CDE"/>
    <w:rsid w:val="00F53CE7"/>
    <w:rsid w:val="00F5429B"/>
    <w:rsid w:val="00F61D25"/>
    <w:rsid w:val="00F65EA6"/>
    <w:rsid w:val="00F722FE"/>
    <w:rsid w:val="00F8306E"/>
    <w:rsid w:val="00F838E4"/>
    <w:rsid w:val="00F901CC"/>
    <w:rsid w:val="00F921BE"/>
    <w:rsid w:val="00F950CF"/>
    <w:rsid w:val="00F9632D"/>
    <w:rsid w:val="00FB531B"/>
    <w:rsid w:val="00FB547F"/>
    <w:rsid w:val="00FC3322"/>
    <w:rsid w:val="00FC4CAE"/>
    <w:rsid w:val="00FD3733"/>
    <w:rsid w:val="00FE4F9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ACD"/>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uiPriority w:val="99"/>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71465148">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2956-C431-4709-AEE7-C12F88F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1457</Words>
  <Characters>7869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Irmã Cristiane Ribeiro</cp:lastModifiedBy>
  <cp:revision>4</cp:revision>
  <cp:lastPrinted>2020-10-23T10:15:00Z</cp:lastPrinted>
  <dcterms:created xsi:type="dcterms:W3CDTF">2020-10-23T10:08:00Z</dcterms:created>
  <dcterms:modified xsi:type="dcterms:W3CDTF">2020-10-23T10:28:00Z</dcterms:modified>
</cp:coreProperties>
</file>